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D4F0" w14:textId="0B8A4DB3" w:rsidR="00E20285" w:rsidRPr="00380AD5" w:rsidRDefault="00380AD5" w:rsidP="00380AD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cstheme="minorHAnsi"/>
          <w:b/>
          <w:bCs/>
          <w:sz w:val="20"/>
          <w:szCs w:val="20"/>
        </w:rPr>
      </w:pPr>
      <w:r w:rsidRPr="00380AD5">
        <w:rPr>
          <w:rFonts w:cstheme="minorHAnsi"/>
          <w:b/>
          <w:bCs/>
          <w:sz w:val="20"/>
          <w:szCs w:val="20"/>
        </w:rPr>
        <w:t>REGLEMENT DE L’OPERATION « LA VITRINE LP3M 2025 DES TERRITOIRES »</w:t>
      </w:r>
    </w:p>
    <w:p w14:paraId="0012B00F" w14:textId="6A9CA26D" w:rsidR="00324C01" w:rsidRPr="00380AD5" w:rsidRDefault="00380AD5" w:rsidP="00380AD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cstheme="minorHAnsi"/>
          <w:b/>
          <w:bCs/>
          <w:sz w:val="20"/>
          <w:szCs w:val="20"/>
        </w:rPr>
      </w:pPr>
      <w:r w:rsidRPr="00380AD5">
        <w:rPr>
          <w:rFonts w:cstheme="minorHAnsi"/>
          <w:b/>
          <w:bCs/>
          <w:sz w:val="20"/>
          <w:szCs w:val="20"/>
        </w:rPr>
        <w:t xml:space="preserve">VERSION DU </w:t>
      </w:r>
      <w:r w:rsidR="00B921F3">
        <w:rPr>
          <w:rFonts w:cstheme="minorHAnsi"/>
          <w:b/>
          <w:bCs/>
          <w:sz w:val="20"/>
          <w:szCs w:val="20"/>
        </w:rPr>
        <w:t>1</w:t>
      </w:r>
      <w:r w:rsidR="00B921F3" w:rsidRPr="00B921F3">
        <w:rPr>
          <w:rFonts w:cstheme="minorHAnsi"/>
          <w:b/>
          <w:bCs/>
          <w:sz w:val="20"/>
          <w:szCs w:val="20"/>
          <w:vertAlign w:val="superscript"/>
        </w:rPr>
        <w:t>er</w:t>
      </w:r>
      <w:r w:rsidR="00B921F3">
        <w:rPr>
          <w:rFonts w:cstheme="minorHAnsi"/>
          <w:b/>
          <w:bCs/>
          <w:sz w:val="20"/>
          <w:szCs w:val="20"/>
        </w:rPr>
        <w:t xml:space="preserve"> </w:t>
      </w:r>
      <w:r w:rsidR="00E24326">
        <w:rPr>
          <w:rFonts w:cstheme="minorHAnsi"/>
          <w:b/>
          <w:bCs/>
          <w:sz w:val="20"/>
          <w:szCs w:val="20"/>
        </w:rPr>
        <w:t>OCTOBRE</w:t>
      </w:r>
      <w:r w:rsidR="00B921F3">
        <w:rPr>
          <w:rFonts w:cstheme="minorHAnsi"/>
          <w:b/>
          <w:bCs/>
          <w:sz w:val="20"/>
          <w:szCs w:val="20"/>
        </w:rPr>
        <w:t xml:space="preserve"> 2025</w:t>
      </w:r>
    </w:p>
    <w:p w14:paraId="493F854D" w14:textId="77777777" w:rsidR="00B55836" w:rsidRPr="00380AD5" w:rsidRDefault="00B55836" w:rsidP="00A73454">
      <w:pPr>
        <w:spacing w:after="0" w:line="240" w:lineRule="auto"/>
        <w:jc w:val="both"/>
        <w:rPr>
          <w:rFonts w:cstheme="minorHAnsi"/>
          <w:b/>
          <w:bCs/>
          <w:sz w:val="20"/>
          <w:szCs w:val="20"/>
          <w:u w:val="single"/>
        </w:rPr>
      </w:pPr>
    </w:p>
    <w:p w14:paraId="69291080" w14:textId="77777777" w:rsidR="00C97111" w:rsidRPr="00380AD5" w:rsidRDefault="00C97111" w:rsidP="00A73454">
      <w:pPr>
        <w:spacing w:after="0" w:line="240" w:lineRule="auto"/>
        <w:jc w:val="both"/>
        <w:rPr>
          <w:rFonts w:cstheme="minorHAnsi"/>
          <w:b/>
          <w:bCs/>
          <w:sz w:val="20"/>
          <w:szCs w:val="20"/>
          <w:u w:val="single"/>
        </w:rPr>
        <w:sectPr w:rsidR="00C97111" w:rsidRPr="00380AD5" w:rsidSect="001500F1">
          <w:footerReference w:type="default" r:id="rId8"/>
          <w:pgSz w:w="11906" w:h="16838"/>
          <w:pgMar w:top="720" w:right="720" w:bottom="720" w:left="720" w:header="708" w:footer="708" w:gutter="0"/>
          <w:cols w:space="708"/>
          <w:docGrid w:linePitch="360"/>
        </w:sectPr>
      </w:pPr>
    </w:p>
    <w:p w14:paraId="7D09526D" w14:textId="768F22B6" w:rsidR="00417BCE" w:rsidRPr="00380AD5" w:rsidRDefault="00D769B4" w:rsidP="00A73454">
      <w:pPr>
        <w:spacing w:after="0" w:line="240" w:lineRule="auto"/>
        <w:jc w:val="both"/>
        <w:rPr>
          <w:rFonts w:cstheme="minorHAnsi"/>
          <w:b/>
          <w:bCs/>
          <w:sz w:val="20"/>
          <w:szCs w:val="20"/>
          <w:u w:val="single"/>
        </w:rPr>
      </w:pPr>
      <w:r w:rsidRPr="00380AD5">
        <w:rPr>
          <w:rFonts w:cstheme="minorHAnsi"/>
          <w:b/>
          <w:bCs/>
          <w:sz w:val="20"/>
          <w:szCs w:val="20"/>
          <w:u w:val="single"/>
        </w:rPr>
        <w:t xml:space="preserve">Article </w:t>
      </w:r>
      <w:r w:rsidR="00503DE3">
        <w:rPr>
          <w:rFonts w:cstheme="minorHAnsi"/>
          <w:b/>
          <w:bCs/>
          <w:sz w:val="20"/>
          <w:szCs w:val="20"/>
          <w:u w:val="single"/>
        </w:rPr>
        <w:t>0</w:t>
      </w:r>
      <w:r w:rsidR="00417BCE" w:rsidRPr="00380AD5">
        <w:rPr>
          <w:rFonts w:cstheme="minorHAnsi"/>
          <w:b/>
          <w:bCs/>
          <w:sz w:val="20"/>
          <w:szCs w:val="20"/>
          <w:u w:val="single"/>
        </w:rPr>
        <w:t xml:space="preserve"> : </w:t>
      </w:r>
      <w:r w:rsidR="00E26E9F" w:rsidRPr="00380AD5">
        <w:rPr>
          <w:rFonts w:cstheme="minorHAnsi"/>
          <w:b/>
          <w:bCs/>
          <w:sz w:val="20"/>
          <w:szCs w:val="20"/>
          <w:u w:val="single"/>
        </w:rPr>
        <w:t>Société organisatrice</w:t>
      </w:r>
    </w:p>
    <w:p w14:paraId="2B0C3350" w14:textId="77777777" w:rsidR="008448E5" w:rsidRPr="00380AD5" w:rsidRDefault="008448E5" w:rsidP="00A73454">
      <w:pPr>
        <w:pStyle w:val="Sansinterligne"/>
        <w:jc w:val="both"/>
        <w:rPr>
          <w:rFonts w:cstheme="minorHAnsi"/>
          <w:sz w:val="20"/>
          <w:szCs w:val="20"/>
        </w:rPr>
      </w:pPr>
    </w:p>
    <w:p w14:paraId="55E13060" w14:textId="30D75CA7" w:rsidR="00B55836" w:rsidRPr="00380AD5" w:rsidRDefault="00E26E9F" w:rsidP="00A73454">
      <w:pPr>
        <w:spacing w:after="0" w:line="240" w:lineRule="auto"/>
        <w:jc w:val="both"/>
        <w:rPr>
          <w:rFonts w:cstheme="minorHAnsi"/>
          <w:sz w:val="20"/>
          <w:szCs w:val="20"/>
        </w:rPr>
      </w:pPr>
      <w:r w:rsidRPr="00380AD5">
        <w:rPr>
          <w:rFonts w:cstheme="minorHAnsi"/>
          <w:bCs/>
          <w:sz w:val="20"/>
          <w:szCs w:val="20"/>
        </w:rPr>
        <w:t>La Poste Telecom</w:t>
      </w:r>
      <w:r w:rsidRPr="00380AD5">
        <w:rPr>
          <w:rFonts w:cstheme="minorHAnsi"/>
          <w:sz w:val="20"/>
          <w:szCs w:val="20"/>
        </w:rPr>
        <w:t>, SAS au capital social de 166 000 000€</w:t>
      </w:r>
      <w:r w:rsidR="00151CA2" w:rsidRPr="00380AD5">
        <w:rPr>
          <w:rFonts w:cstheme="minorHAnsi"/>
          <w:sz w:val="20"/>
          <w:szCs w:val="20"/>
        </w:rPr>
        <w:t>,</w:t>
      </w:r>
      <w:r w:rsidRPr="00380AD5">
        <w:rPr>
          <w:rFonts w:cstheme="minorHAnsi"/>
          <w:sz w:val="20"/>
          <w:szCs w:val="20"/>
        </w:rPr>
        <w:t xml:space="preserve"> immatriculée au RCS de Nanterre sous le n°525 254 736, ayant son siège au 855 avenue Roger Salengro, 92370 Chaville (ci-après « </w:t>
      </w:r>
      <w:r w:rsidR="00951859" w:rsidRPr="00380AD5">
        <w:rPr>
          <w:rFonts w:cstheme="minorHAnsi"/>
          <w:b/>
          <w:bCs/>
          <w:sz w:val="20"/>
          <w:szCs w:val="20"/>
        </w:rPr>
        <w:t>LPM</w:t>
      </w:r>
      <w:r w:rsidRPr="00380AD5">
        <w:rPr>
          <w:rFonts w:cstheme="minorHAnsi"/>
          <w:sz w:val="20"/>
          <w:szCs w:val="20"/>
        </w:rPr>
        <w:t xml:space="preserve"> ») organise </w:t>
      </w:r>
      <w:r w:rsidR="00704F65" w:rsidRPr="00380AD5">
        <w:rPr>
          <w:rFonts w:cstheme="minorHAnsi"/>
          <w:sz w:val="20"/>
          <w:szCs w:val="20"/>
        </w:rPr>
        <w:t>l’</w:t>
      </w:r>
      <w:r w:rsidR="004E22BF" w:rsidRPr="00380AD5">
        <w:rPr>
          <w:rFonts w:cstheme="minorHAnsi"/>
          <w:sz w:val="20"/>
          <w:szCs w:val="20"/>
        </w:rPr>
        <w:t xml:space="preserve">opération </w:t>
      </w:r>
      <w:r w:rsidR="00E20285" w:rsidRPr="00380AD5">
        <w:rPr>
          <w:rFonts w:cstheme="minorHAnsi"/>
          <w:sz w:val="20"/>
          <w:szCs w:val="20"/>
        </w:rPr>
        <w:t>intitulé</w:t>
      </w:r>
      <w:r w:rsidR="004E22BF" w:rsidRPr="00380AD5">
        <w:rPr>
          <w:rFonts w:cstheme="minorHAnsi"/>
          <w:sz w:val="20"/>
          <w:szCs w:val="20"/>
        </w:rPr>
        <w:t>e</w:t>
      </w:r>
      <w:r w:rsidR="00E20285" w:rsidRPr="00380AD5">
        <w:rPr>
          <w:rFonts w:cstheme="minorHAnsi"/>
          <w:sz w:val="20"/>
          <w:szCs w:val="20"/>
        </w:rPr>
        <w:t xml:space="preserve"> « </w:t>
      </w:r>
      <w:r w:rsidR="00005AD1" w:rsidRPr="00503DE3">
        <w:rPr>
          <w:rFonts w:cstheme="minorHAnsi"/>
          <w:b/>
          <w:bCs/>
          <w:sz w:val="20"/>
          <w:szCs w:val="20"/>
        </w:rPr>
        <w:t>L</w:t>
      </w:r>
      <w:r w:rsidR="00E42E63" w:rsidRPr="00380AD5">
        <w:rPr>
          <w:rFonts w:cstheme="minorHAnsi"/>
          <w:b/>
          <w:bCs/>
          <w:sz w:val="20"/>
          <w:szCs w:val="20"/>
        </w:rPr>
        <w:t xml:space="preserve">a Vitrine </w:t>
      </w:r>
      <w:r w:rsidR="00B46FD9" w:rsidRPr="00380AD5">
        <w:rPr>
          <w:rFonts w:cstheme="minorHAnsi"/>
          <w:b/>
          <w:bCs/>
          <w:sz w:val="20"/>
          <w:szCs w:val="20"/>
        </w:rPr>
        <w:t>LP3M 202</w:t>
      </w:r>
      <w:r w:rsidR="00C9710E" w:rsidRPr="00380AD5">
        <w:rPr>
          <w:rFonts w:cstheme="minorHAnsi"/>
          <w:b/>
          <w:bCs/>
          <w:sz w:val="20"/>
          <w:szCs w:val="20"/>
        </w:rPr>
        <w:t>5</w:t>
      </w:r>
      <w:r w:rsidR="00EC2538" w:rsidRPr="00380AD5">
        <w:rPr>
          <w:rFonts w:cstheme="minorHAnsi"/>
          <w:b/>
          <w:bCs/>
          <w:sz w:val="20"/>
          <w:szCs w:val="20"/>
        </w:rPr>
        <w:t xml:space="preserve"> des </w:t>
      </w:r>
      <w:r w:rsidR="007B6E81" w:rsidRPr="00380AD5">
        <w:rPr>
          <w:rFonts w:cstheme="minorHAnsi"/>
          <w:b/>
          <w:bCs/>
          <w:sz w:val="20"/>
          <w:szCs w:val="20"/>
        </w:rPr>
        <w:t>Territoire</w:t>
      </w:r>
      <w:r w:rsidR="003F36A8" w:rsidRPr="00380AD5">
        <w:rPr>
          <w:rFonts w:cstheme="minorHAnsi"/>
          <w:b/>
          <w:bCs/>
          <w:sz w:val="20"/>
          <w:szCs w:val="20"/>
        </w:rPr>
        <w:t>s</w:t>
      </w:r>
      <w:r w:rsidR="00E20285" w:rsidRPr="00380AD5">
        <w:rPr>
          <w:rFonts w:cstheme="minorHAnsi"/>
          <w:sz w:val="20"/>
          <w:szCs w:val="20"/>
        </w:rPr>
        <w:t xml:space="preserve"> » </w:t>
      </w:r>
      <w:r w:rsidRPr="00380AD5">
        <w:rPr>
          <w:rFonts w:cstheme="minorHAnsi"/>
          <w:sz w:val="20"/>
          <w:szCs w:val="20"/>
        </w:rPr>
        <w:t>(ci-après l</w:t>
      </w:r>
      <w:proofErr w:type="gramStart"/>
      <w:r w:rsidR="00E42E63" w:rsidRPr="00380AD5">
        <w:rPr>
          <w:rFonts w:cstheme="minorHAnsi"/>
          <w:sz w:val="20"/>
          <w:szCs w:val="20"/>
        </w:rPr>
        <w:t>’</w:t>
      </w:r>
      <w:r w:rsidRPr="00380AD5">
        <w:rPr>
          <w:rFonts w:cstheme="minorHAnsi"/>
          <w:sz w:val="20"/>
          <w:szCs w:val="20"/>
        </w:rPr>
        <w:t>«</w:t>
      </w:r>
      <w:proofErr w:type="gramEnd"/>
      <w:r w:rsidRPr="00380AD5">
        <w:rPr>
          <w:rFonts w:cstheme="minorHAnsi"/>
          <w:sz w:val="20"/>
          <w:szCs w:val="20"/>
        </w:rPr>
        <w:t> </w:t>
      </w:r>
      <w:r w:rsidR="00E42E63" w:rsidRPr="00380AD5">
        <w:rPr>
          <w:rFonts w:cstheme="minorHAnsi"/>
          <w:b/>
          <w:bCs/>
          <w:sz w:val="20"/>
          <w:szCs w:val="20"/>
        </w:rPr>
        <w:t>Opération</w:t>
      </w:r>
      <w:r w:rsidR="00E42E63" w:rsidRPr="00380AD5">
        <w:rPr>
          <w:rFonts w:cstheme="minorHAnsi"/>
          <w:sz w:val="20"/>
          <w:szCs w:val="20"/>
        </w:rPr>
        <w:t> </w:t>
      </w:r>
      <w:r w:rsidRPr="00380AD5">
        <w:rPr>
          <w:rFonts w:cstheme="minorHAnsi"/>
          <w:sz w:val="20"/>
          <w:szCs w:val="20"/>
        </w:rPr>
        <w:t>»)</w:t>
      </w:r>
      <w:r w:rsidR="00047FAF" w:rsidRPr="00380AD5">
        <w:rPr>
          <w:rFonts w:cstheme="minorHAnsi"/>
          <w:sz w:val="20"/>
          <w:szCs w:val="20"/>
        </w:rPr>
        <w:t xml:space="preserve"> et décrite dans le présent règlement (ci-après le « </w:t>
      </w:r>
      <w:r w:rsidR="00047FAF" w:rsidRPr="00380AD5">
        <w:rPr>
          <w:rFonts w:cstheme="minorHAnsi"/>
          <w:b/>
          <w:bCs/>
          <w:sz w:val="20"/>
          <w:szCs w:val="20"/>
        </w:rPr>
        <w:t>Règlement</w:t>
      </w:r>
      <w:r w:rsidR="00047FAF" w:rsidRPr="00380AD5">
        <w:rPr>
          <w:rFonts w:cstheme="minorHAnsi"/>
          <w:sz w:val="20"/>
          <w:szCs w:val="20"/>
        </w:rPr>
        <w:t> »)</w:t>
      </w:r>
      <w:r w:rsidRPr="00380AD5">
        <w:rPr>
          <w:rFonts w:cstheme="minorHAnsi"/>
          <w:sz w:val="20"/>
          <w:szCs w:val="20"/>
        </w:rPr>
        <w:t xml:space="preserve">. </w:t>
      </w:r>
    </w:p>
    <w:p w14:paraId="64ED2DA4" w14:textId="29D87264" w:rsidR="00CA5EB0" w:rsidRPr="00380AD5" w:rsidRDefault="00CA5EB0" w:rsidP="00A73454">
      <w:pPr>
        <w:spacing w:after="0" w:line="240" w:lineRule="auto"/>
        <w:jc w:val="both"/>
        <w:rPr>
          <w:rFonts w:cstheme="minorHAnsi"/>
          <w:b/>
          <w:bCs/>
          <w:sz w:val="20"/>
          <w:szCs w:val="20"/>
          <w:u w:val="single"/>
        </w:rPr>
      </w:pPr>
      <w:r w:rsidRPr="00380AD5">
        <w:rPr>
          <w:rFonts w:cstheme="minorHAnsi"/>
          <w:b/>
          <w:bCs/>
          <w:sz w:val="20"/>
          <w:szCs w:val="20"/>
          <w:u w:val="single"/>
        </w:rPr>
        <w:t>Article 2 : Description</w:t>
      </w:r>
    </w:p>
    <w:p w14:paraId="38B9DFCF" w14:textId="77777777" w:rsidR="008448E5" w:rsidRPr="00380AD5" w:rsidRDefault="008448E5" w:rsidP="00A73454">
      <w:pPr>
        <w:spacing w:after="0" w:line="240" w:lineRule="auto"/>
        <w:jc w:val="both"/>
        <w:rPr>
          <w:rFonts w:cstheme="minorHAnsi"/>
          <w:sz w:val="20"/>
          <w:szCs w:val="20"/>
        </w:rPr>
      </w:pPr>
    </w:p>
    <w:p w14:paraId="2CB1185B" w14:textId="7CACCA2A" w:rsidR="00C9710E" w:rsidRPr="00380AD5" w:rsidRDefault="00E42E63" w:rsidP="00A73454">
      <w:pPr>
        <w:spacing w:after="0" w:line="240" w:lineRule="auto"/>
        <w:jc w:val="both"/>
        <w:rPr>
          <w:rFonts w:cstheme="minorHAnsi"/>
          <w:sz w:val="20"/>
          <w:szCs w:val="20"/>
        </w:rPr>
      </w:pPr>
      <w:r w:rsidRPr="00380AD5">
        <w:rPr>
          <w:rFonts w:cstheme="minorHAnsi"/>
          <w:sz w:val="20"/>
          <w:szCs w:val="20"/>
        </w:rPr>
        <w:t>L’Opération</w:t>
      </w:r>
      <w:r w:rsidR="00CA5EB0" w:rsidRPr="00380AD5">
        <w:rPr>
          <w:rFonts w:cstheme="minorHAnsi"/>
          <w:sz w:val="20"/>
          <w:szCs w:val="20"/>
        </w:rPr>
        <w:t xml:space="preserve"> se déroulera du </w:t>
      </w:r>
      <w:r w:rsidR="00DB4BB6" w:rsidRPr="00380AD5">
        <w:rPr>
          <w:rFonts w:cstheme="minorHAnsi"/>
          <w:sz w:val="20"/>
          <w:szCs w:val="20"/>
        </w:rPr>
        <w:t>0</w:t>
      </w:r>
      <w:r w:rsidR="00B46FD9" w:rsidRPr="00380AD5">
        <w:rPr>
          <w:rFonts w:cstheme="minorHAnsi"/>
          <w:sz w:val="20"/>
          <w:szCs w:val="20"/>
        </w:rPr>
        <w:t>1</w:t>
      </w:r>
      <w:r w:rsidR="00DC754F" w:rsidRPr="00380AD5">
        <w:rPr>
          <w:rFonts w:cstheme="minorHAnsi"/>
          <w:sz w:val="20"/>
          <w:szCs w:val="20"/>
        </w:rPr>
        <w:t>/01</w:t>
      </w:r>
      <w:r w:rsidR="00DC4600" w:rsidRPr="00380AD5">
        <w:rPr>
          <w:rFonts w:cstheme="minorHAnsi"/>
          <w:sz w:val="20"/>
          <w:szCs w:val="20"/>
        </w:rPr>
        <w:t xml:space="preserve"> au </w:t>
      </w:r>
      <w:r w:rsidR="00DC754F" w:rsidRPr="00380AD5">
        <w:rPr>
          <w:rFonts w:cstheme="minorHAnsi"/>
          <w:sz w:val="20"/>
          <w:szCs w:val="20"/>
        </w:rPr>
        <w:t>31</w:t>
      </w:r>
      <w:r w:rsidR="00DC4600" w:rsidRPr="00380AD5">
        <w:rPr>
          <w:rFonts w:cstheme="minorHAnsi"/>
          <w:sz w:val="20"/>
          <w:szCs w:val="20"/>
        </w:rPr>
        <w:t>/</w:t>
      </w:r>
      <w:r w:rsidR="00B46FD9" w:rsidRPr="00380AD5">
        <w:rPr>
          <w:rFonts w:cstheme="minorHAnsi"/>
          <w:sz w:val="20"/>
          <w:szCs w:val="20"/>
        </w:rPr>
        <w:t>12</w:t>
      </w:r>
      <w:r w:rsidR="00DC4600" w:rsidRPr="00380AD5">
        <w:rPr>
          <w:rFonts w:cstheme="minorHAnsi"/>
          <w:sz w:val="20"/>
          <w:szCs w:val="20"/>
        </w:rPr>
        <w:t>/202</w:t>
      </w:r>
      <w:r w:rsidR="00C9710E" w:rsidRPr="00380AD5">
        <w:rPr>
          <w:rFonts w:cstheme="minorHAnsi"/>
          <w:sz w:val="20"/>
          <w:szCs w:val="20"/>
        </w:rPr>
        <w:t>5</w:t>
      </w:r>
      <w:r w:rsidR="00CA5EB0" w:rsidRPr="00380AD5">
        <w:rPr>
          <w:rFonts w:cstheme="minorHAnsi"/>
          <w:sz w:val="20"/>
          <w:szCs w:val="20"/>
        </w:rPr>
        <w:t xml:space="preserve"> inclus</w:t>
      </w:r>
      <w:r w:rsidR="00E341D2" w:rsidRPr="00380AD5">
        <w:rPr>
          <w:rFonts w:cstheme="minorHAnsi"/>
          <w:sz w:val="20"/>
          <w:szCs w:val="20"/>
        </w:rPr>
        <w:t xml:space="preserve"> (ci-après la « </w:t>
      </w:r>
      <w:r w:rsidR="00E341D2" w:rsidRPr="00380AD5">
        <w:rPr>
          <w:rFonts w:cstheme="minorHAnsi"/>
          <w:b/>
          <w:bCs/>
          <w:sz w:val="20"/>
          <w:szCs w:val="20"/>
        </w:rPr>
        <w:t>Période</w:t>
      </w:r>
      <w:r w:rsidR="00E341D2" w:rsidRPr="00380AD5">
        <w:rPr>
          <w:rFonts w:cstheme="minorHAnsi"/>
          <w:sz w:val="20"/>
          <w:szCs w:val="20"/>
        </w:rPr>
        <w:t> »)</w:t>
      </w:r>
      <w:r w:rsidR="00586DD5" w:rsidRPr="00380AD5">
        <w:rPr>
          <w:rFonts w:cstheme="minorHAnsi"/>
          <w:sz w:val="20"/>
          <w:szCs w:val="20"/>
        </w:rPr>
        <w:t>,</w:t>
      </w:r>
      <w:r w:rsidR="00C9710E" w:rsidRPr="00380AD5">
        <w:rPr>
          <w:rFonts w:cstheme="minorHAnsi"/>
          <w:sz w:val="20"/>
          <w:szCs w:val="20"/>
        </w:rPr>
        <w:t xml:space="preserve"> en 12 séquences d’un mois chacune</w:t>
      </w:r>
      <w:r w:rsidR="00586DD5" w:rsidRPr="00380AD5">
        <w:rPr>
          <w:rFonts w:cstheme="minorHAnsi"/>
          <w:sz w:val="20"/>
          <w:szCs w:val="20"/>
        </w:rPr>
        <w:t xml:space="preserve"> et </w:t>
      </w:r>
      <w:r w:rsidR="00C9710E" w:rsidRPr="00380AD5">
        <w:rPr>
          <w:rFonts w:cstheme="minorHAnsi"/>
          <w:sz w:val="20"/>
          <w:szCs w:val="20"/>
        </w:rPr>
        <w:t xml:space="preserve">indépendantes les unes des autres. </w:t>
      </w:r>
    </w:p>
    <w:p w14:paraId="4A541FDF" w14:textId="77777777" w:rsidR="00665869" w:rsidRPr="00380AD5" w:rsidRDefault="00665869" w:rsidP="00A73454">
      <w:pPr>
        <w:spacing w:after="0" w:line="240" w:lineRule="auto"/>
        <w:jc w:val="both"/>
        <w:rPr>
          <w:rFonts w:cstheme="minorHAnsi"/>
          <w:b/>
          <w:bCs/>
          <w:sz w:val="20"/>
          <w:szCs w:val="20"/>
        </w:rPr>
      </w:pPr>
    </w:p>
    <w:p w14:paraId="0001F097" w14:textId="286EA860" w:rsidR="0067381C" w:rsidRPr="00380AD5" w:rsidRDefault="00E42E63" w:rsidP="00A73454">
      <w:pPr>
        <w:spacing w:after="0" w:line="240" w:lineRule="auto"/>
        <w:jc w:val="both"/>
        <w:rPr>
          <w:rFonts w:cstheme="minorHAnsi"/>
          <w:sz w:val="20"/>
          <w:szCs w:val="20"/>
        </w:rPr>
      </w:pPr>
      <w:r w:rsidRPr="00380AD5">
        <w:rPr>
          <w:rFonts w:cstheme="minorHAnsi"/>
          <w:b/>
          <w:bCs/>
          <w:sz w:val="20"/>
          <w:szCs w:val="20"/>
        </w:rPr>
        <w:t>L’Opération</w:t>
      </w:r>
      <w:r w:rsidR="004B6B6C" w:rsidRPr="00380AD5">
        <w:rPr>
          <w:rFonts w:cstheme="minorHAnsi"/>
          <w:b/>
          <w:bCs/>
          <w:sz w:val="20"/>
          <w:szCs w:val="20"/>
        </w:rPr>
        <w:t xml:space="preserve"> est u</w:t>
      </w:r>
      <w:r w:rsidR="00494A75" w:rsidRPr="00380AD5">
        <w:rPr>
          <w:rFonts w:cstheme="minorHAnsi"/>
          <w:b/>
          <w:bCs/>
          <w:sz w:val="20"/>
          <w:szCs w:val="20"/>
        </w:rPr>
        <w:t xml:space="preserve">n </w:t>
      </w:r>
      <w:r w:rsidR="00CA5EB0" w:rsidRPr="00380AD5">
        <w:rPr>
          <w:rFonts w:cstheme="minorHAnsi"/>
          <w:b/>
          <w:bCs/>
          <w:sz w:val="20"/>
          <w:szCs w:val="20"/>
        </w:rPr>
        <w:t xml:space="preserve">dispositif </w:t>
      </w:r>
      <w:r w:rsidR="00C376B5" w:rsidRPr="00380AD5">
        <w:rPr>
          <w:rFonts w:cstheme="minorHAnsi"/>
          <w:b/>
          <w:bCs/>
          <w:sz w:val="20"/>
          <w:szCs w:val="20"/>
        </w:rPr>
        <w:t xml:space="preserve">annuel </w:t>
      </w:r>
      <w:r w:rsidR="00CA5EB0" w:rsidRPr="00380AD5">
        <w:rPr>
          <w:rFonts w:cstheme="minorHAnsi"/>
          <w:b/>
          <w:bCs/>
          <w:sz w:val="20"/>
          <w:szCs w:val="20"/>
        </w:rPr>
        <w:t>de mobilisation commerciale</w:t>
      </w:r>
      <w:r w:rsidR="00C9710E" w:rsidRPr="00380AD5">
        <w:rPr>
          <w:rFonts w:cstheme="minorHAnsi"/>
          <w:b/>
          <w:bCs/>
          <w:sz w:val="20"/>
          <w:szCs w:val="20"/>
        </w:rPr>
        <w:t xml:space="preserve"> piloté par la Direction Commerciale de LPM et</w:t>
      </w:r>
      <w:r w:rsidR="00C376B5" w:rsidRPr="00380AD5">
        <w:rPr>
          <w:rFonts w:cstheme="minorHAnsi"/>
          <w:b/>
          <w:bCs/>
          <w:sz w:val="20"/>
          <w:szCs w:val="20"/>
        </w:rPr>
        <w:t xml:space="preserve"> </w:t>
      </w:r>
      <w:r w:rsidR="00CA5EB0" w:rsidRPr="00380AD5">
        <w:rPr>
          <w:rFonts w:cstheme="minorHAnsi"/>
          <w:b/>
          <w:bCs/>
          <w:sz w:val="20"/>
          <w:szCs w:val="20"/>
        </w:rPr>
        <w:t>visant à</w:t>
      </w:r>
      <w:r w:rsidR="00352D2B" w:rsidRPr="00380AD5">
        <w:rPr>
          <w:rFonts w:cstheme="minorHAnsi"/>
          <w:b/>
          <w:bCs/>
          <w:sz w:val="20"/>
          <w:szCs w:val="20"/>
        </w:rPr>
        <w:t xml:space="preserve"> </w:t>
      </w:r>
      <w:r w:rsidR="00B46FD9" w:rsidRPr="00380AD5">
        <w:rPr>
          <w:rFonts w:cstheme="minorHAnsi"/>
          <w:b/>
          <w:bCs/>
          <w:sz w:val="20"/>
          <w:szCs w:val="20"/>
        </w:rPr>
        <w:t xml:space="preserve">récompenser </w:t>
      </w:r>
      <w:r w:rsidR="007A0481" w:rsidRPr="00380AD5">
        <w:rPr>
          <w:rFonts w:cstheme="minorHAnsi"/>
          <w:b/>
          <w:bCs/>
          <w:sz w:val="20"/>
          <w:szCs w:val="20"/>
        </w:rPr>
        <w:t xml:space="preserve">collectivement </w:t>
      </w:r>
      <w:r w:rsidR="00B46FD9" w:rsidRPr="00380AD5">
        <w:rPr>
          <w:rFonts w:cstheme="minorHAnsi"/>
          <w:b/>
          <w:bCs/>
          <w:sz w:val="20"/>
          <w:szCs w:val="20"/>
        </w:rPr>
        <w:t xml:space="preserve">les équipes des </w:t>
      </w:r>
      <w:r w:rsidR="003F36A8" w:rsidRPr="00380AD5">
        <w:rPr>
          <w:rFonts w:cstheme="minorHAnsi"/>
          <w:b/>
          <w:bCs/>
          <w:sz w:val="20"/>
          <w:szCs w:val="20"/>
        </w:rPr>
        <w:t xml:space="preserve">Territoires </w:t>
      </w:r>
      <w:r w:rsidR="00186BDB" w:rsidRPr="00380AD5">
        <w:rPr>
          <w:rFonts w:cstheme="minorHAnsi"/>
          <w:b/>
          <w:bCs/>
          <w:sz w:val="20"/>
          <w:szCs w:val="20"/>
        </w:rPr>
        <w:t xml:space="preserve">remplissant leurs objectifs de </w:t>
      </w:r>
      <w:r w:rsidR="00B46FD9" w:rsidRPr="00380AD5">
        <w:rPr>
          <w:rFonts w:cstheme="minorHAnsi"/>
          <w:b/>
          <w:bCs/>
          <w:sz w:val="20"/>
          <w:szCs w:val="20"/>
        </w:rPr>
        <w:t>ventes de LPM</w:t>
      </w:r>
      <w:r w:rsidR="00624747" w:rsidRPr="00380AD5">
        <w:rPr>
          <w:rFonts w:cstheme="minorHAnsi"/>
          <w:b/>
          <w:bCs/>
          <w:sz w:val="20"/>
          <w:szCs w:val="20"/>
        </w:rPr>
        <w:t xml:space="preserve"> en leur donnant accès à une boutique de cadeaux.</w:t>
      </w:r>
      <w:r w:rsidR="004A4025" w:rsidRPr="00380AD5">
        <w:rPr>
          <w:rFonts w:cstheme="minorHAnsi"/>
          <w:b/>
          <w:bCs/>
          <w:sz w:val="20"/>
          <w:szCs w:val="20"/>
        </w:rPr>
        <w:t xml:space="preserve"> </w:t>
      </w:r>
    </w:p>
    <w:p w14:paraId="1D478B00" w14:textId="77777777" w:rsidR="008448E5" w:rsidRPr="00380AD5" w:rsidRDefault="008448E5" w:rsidP="00A73454">
      <w:pPr>
        <w:spacing w:after="0" w:line="240" w:lineRule="auto"/>
        <w:jc w:val="both"/>
        <w:rPr>
          <w:rFonts w:cstheme="minorHAnsi"/>
          <w:sz w:val="20"/>
          <w:szCs w:val="20"/>
        </w:rPr>
      </w:pPr>
    </w:p>
    <w:p w14:paraId="4F40B142" w14:textId="7A7A758E" w:rsidR="00A72E4C" w:rsidRPr="00380AD5" w:rsidDel="00503DE3" w:rsidRDefault="00A72E4C" w:rsidP="00A73454">
      <w:pPr>
        <w:spacing w:after="0" w:line="240" w:lineRule="auto"/>
        <w:jc w:val="both"/>
        <w:rPr>
          <w:rFonts w:cstheme="minorHAnsi"/>
          <w:sz w:val="20"/>
          <w:szCs w:val="20"/>
        </w:rPr>
      </w:pPr>
      <w:r w:rsidRPr="00380AD5" w:rsidDel="00503DE3">
        <w:rPr>
          <w:rFonts w:cstheme="minorHAnsi"/>
          <w:sz w:val="20"/>
          <w:szCs w:val="20"/>
        </w:rPr>
        <w:t>Il est précisé que le terme « </w:t>
      </w:r>
      <w:r w:rsidRPr="00380AD5" w:rsidDel="00503DE3">
        <w:rPr>
          <w:rFonts w:cstheme="minorHAnsi"/>
          <w:b/>
          <w:bCs/>
          <w:sz w:val="20"/>
          <w:szCs w:val="20"/>
        </w:rPr>
        <w:t>Secteur</w:t>
      </w:r>
      <w:r w:rsidRPr="00380AD5" w:rsidDel="00503DE3">
        <w:rPr>
          <w:rFonts w:cstheme="minorHAnsi"/>
          <w:sz w:val="20"/>
          <w:szCs w:val="20"/>
        </w:rPr>
        <w:t> » désigne un regroupement de bureaux de poste et que le terme « </w:t>
      </w:r>
      <w:r w:rsidRPr="00380AD5" w:rsidDel="00503DE3">
        <w:rPr>
          <w:rFonts w:cstheme="minorHAnsi"/>
          <w:b/>
          <w:bCs/>
          <w:sz w:val="20"/>
          <w:szCs w:val="20"/>
        </w:rPr>
        <w:t>Territoire</w:t>
      </w:r>
      <w:r w:rsidRPr="00380AD5" w:rsidDel="00503DE3">
        <w:rPr>
          <w:rFonts w:cstheme="minorHAnsi"/>
          <w:sz w:val="20"/>
          <w:szCs w:val="20"/>
        </w:rPr>
        <w:t> » désigne un regroupement de Secteur</w:t>
      </w:r>
      <w:r w:rsidR="0062405D">
        <w:rPr>
          <w:rFonts w:cstheme="minorHAnsi"/>
          <w:sz w:val="20"/>
          <w:szCs w:val="20"/>
        </w:rPr>
        <w:t>s</w:t>
      </w:r>
      <w:r w:rsidRPr="00380AD5" w:rsidDel="00503DE3">
        <w:rPr>
          <w:rFonts w:cstheme="minorHAnsi"/>
          <w:sz w:val="20"/>
          <w:szCs w:val="20"/>
        </w:rPr>
        <w:t>.</w:t>
      </w:r>
    </w:p>
    <w:p w14:paraId="4C4960A2" w14:textId="77777777" w:rsidR="00CA5EB0" w:rsidRPr="00380AD5" w:rsidRDefault="00CA5EB0" w:rsidP="00A73454">
      <w:pPr>
        <w:spacing w:after="0" w:line="240" w:lineRule="auto"/>
        <w:jc w:val="both"/>
        <w:rPr>
          <w:rFonts w:cstheme="minorHAnsi"/>
          <w:b/>
          <w:bCs/>
          <w:sz w:val="20"/>
          <w:szCs w:val="20"/>
          <w:u w:val="single"/>
        </w:rPr>
      </w:pPr>
    </w:p>
    <w:p w14:paraId="41AE3347" w14:textId="513FFD4A" w:rsidR="00367845" w:rsidRPr="00380AD5" w:rsidRDefault="00367845" w:rsidP="00A73454">
      <w:pPr>
        <w:spacing w:after="0" w:line="240" w:lineRule="auto"/>
        <w:jc w:val="both"/>
        <w:rPr>
          <w:rFonts w:cstheme="minorHAnsi"/>
          <w:b/>
          <w:bCs/>
          <w:sz w:val="20"/>
          <w:szCs w:val="20"/>
          <w:u w:val="single"/>
        </w:rPr>
      </w:pPr>
      <w:r w:rsidRPr="00380AD5">
        <w:rPr>
          <w:rFonts w:cstheme="minorHAnsi"/>
          <w:b/>
          <w:bCs/>
          <w:sz w:val="20"/>
          <w:szCs w:val="20"/>
          <w:u w:val="single"/>
        </w:rPr>
        <w:t xml:space="preserve">Article </w:t>
      </w:r>
      <w:r w:rsidR="00D26127" w:rsidRPr="00380AD5">
        <w:rPr>
          <w:rFonts w:cstheme="minorHAnsi"/>
          <w:b/>
          <w:bCs/>
          <w:sz w:val="20"/>
          <w:szCs w:val="20"/>
          <w:u w:val="single"/>
        </w:rPr>
        <w:t>3</w:t>
      </w:r>
      <w:r w:rsidRPr="00380AD5">
        <w:rPr>
          <w:rFonts w:cstheme="minorHAnsi"/>
          <w:b/>
          <w:bCs/>
          <w:sz w:val="20"/>
          <w:szCs w:val="20"/>
          <w:u w:val="single"/>
        </w:rPr>
        <w:t xml:space="preserve"> : </w:t>
      </w:r>
      <w:r w:rsidR="00673734" w:rsidRPr="00380AD5">
        <w:rPr>
          <w:rFonts w:cstheme="minorHAnsi"/>
          <w:b/>
          <w:bCs/>
          <w:sz w:val="20"/>
          <w:szCs w:val="20"/>
          <w:u w:val="single"/>
        </w:rPr>
        <w:t xml:space="preserve">Conditions </w:t>
      </w:r>
      <w:r w:rsidR="009B2D15" w:rsidRPr="00380AD5">
        <w:rPr>
          <w:rFonts w:cstheme="minorHAnsi"/>
          <w:b/>
          <w:bCs/>
          <w:sz w:val="20"/>
          <w:szCs w:val="20"/>
          <w:u w:val="single"/>
        </w:rPr>
        <w:t>de participation</w:t>
      </w:r>
      <w:r w:rsidR="00CA2EE3" w:rsidRPr="00380AD5">
        <w:rPr>
          <w:rFonts w:cstheme="minorHAnsi"/>
          <w:b/>
          <w:bCs/>
          <w:sz w:val="20"/>
          <w:szCs w:val="20"/>
          <w:u w:val="single"/>
        </w:rPr>
        <w:t xml:space="preserve">, </w:t>
      </w:r>
      <w:r w:rsidR="00A3679A" w:rsidRPr="00380AD5">
        <w:rPr>
          <w:rFonts w:cstheme="minorHAnsi"/>
          <w:b/>
          <w:bCs/>
          <w:sz w:val="20"/>
          <w:szCs w:val="20"/>
          <w:u w:val="single"/>
        </w:rPr>
        <w:t>d’accès</w:t>
      </w:r>
      <w:r w:rsidR="00CA2EE3" w:rsidRPr="00380AD5">
        <w:rPr>
          <w:rFonts w:cstheme="minorHAnsi"/>
          <w:b/>
          <w:bCs/>
          <w:sz w:val="20"/>
          <w:szCs w:val="20"/>
          <w:u w:val="single"/>
        </w:rPr>
        <w:t xml:space="preserve"> et de gestion</w:t>
      </w:r>
    </w:p>
    <w:p w14:paraId="1DF891A9" w14:textId="77777777" w:rsidR="008448E5" w:rsidRPr="00380AD5" w:rsidRDefault="008448E5" w:rsidP="00A73454">
      <w:pPr>
        <w:pStyle w:val="Sansinterligne"/>
        <w:jc w:val="both"/>
        <w:rPr>
          <w:rFonts w:cstheme="minorHAnsi"/>
          <w:b/>
          <w:bCs/>
          <w:sz w:val="20"/>
          <w:szCs w:val="20"/>
        </w:rPr>
      </w:pPr>
    </w:p>
    <w:p w14:paraId="4399556D" w14:textId="15880E3A" w:rsidR="00771CC8" w:rsidRPr="00380AD5" w:rsidRDefault="00771CC8" w:rsidP="00A73454">
      <w:pPr>
        <w:pStyle w:val="Sansinterligne"/>
        <w:jc w:val="both"/>
        <w:rPr>
          <w:rFonts w:cstheme="minorHAnsi"/>
          <w:b/>
          <w:bCs/>
          <w:sz w:val="20"/>
          <w:szCs w:val="20"/>
        </w:rPr>
      </w:pPr>
      <w:r w:rsidRPr="00380AD5">
        <w:rPr>
          <w:rFonts w:cstheme="minorHAnsi"/>
          <w:b/>
          <w:bCs/>
          <w:sz w:val="20"/>
          <w:szCs w:val="20"/>
        </w:rPr>
        <w:t>3.1 Conditions de participation</w:t>
      </w:r>
    </w:p>
    <w:p w14:paraId="5BAF81E5" w14:textId="77777777" w:rsidR="008448E5" w:rsidRPr="00380AD5" w:rsidRDefault="008448E5" w:rsidP="00A73454">
      <w:pPr>
        <w:pStyle w:val="Sansinterligne"/>
        <w:jc w:val="both"/>
        <w:rPr>
          <w:rFonts w:cstheme="minorHAnsi"/>
          <w:b/>
          <w:bCs/>
          <w:sz w:val="20"/>
          <w:szCs w:val="20"/>
        </w:rPr>
      </w:pPr>
    </w:p>
    <w:p w14:paraId="027CE9CE" w14:textId="5D26F7D7" w:rsidR="0067381C" w:rsidRPr="00380AD5" w:rsidRDefault="00673734" w:rsidP="00A73454">
      <w:pPr>
        <w:pStyle w:val="Sansinterligne"/>
        <w:jc w:val="both"/>
        <w:rPr>
          <w:rFonts w:cstheme="minorHAnsi"/>
          <w:b/>
          <w:bCs/>
          <w:sz w:val="20"/>
          <w:szCs w:val="20"/>
        </w:rPr>
      </w:pPr>
      <w:r w:rsidRPr="00380AD5">
        <w:rPr>
          <w:rFonts w:cstheme="minorHAnsi"/>
          <w:b/>
          <w:bCs/>
          <w:sz w:val="20"/>
          <w:szCs w:val="20"/>
        </w:rPr>
        <w:t xml:space="preserve">La participation </w:t>
      </w:r>
      <w:r w:rsidR="00186BDB" w:rsidRPr="00380AD5">
        <w:rPr>
          <w:rFonts w:cstheme="minorHAnsi"/>
          <w:b/>
          <w:bCs/>
          <w:sz w:val="20"/>
          <w:szCs w:val="20"/>
        </w:rPr>
        <w:t>à l’Opération</w:t>
      </w:r>
      <w:r w:rsidR="000C629C" w:rsidRPr="00380AD5">
        <w:rPr>
          <w:rFonts w:cstheme="minorHAnsi"/>
          <w:b/>
          <w:bCs/>
          <w:sz w:val="20"/>
          <w:szCs w:val="20"/>
        </w:rPr>
        <w:t xml:space="preserve"> </w:t>
      </w:r>
      <w:r w:rsidRPr="00380AD5">
        <w:rPr>
          <w:rFonts w:cstheme="minorHAnsi"/>
          <w:b/>
          <w:bCs/>
          <w:sz w:val="20"/>
          <w:szCs w:val="20"/>
        </w:rPr>
        <w:t xml:space="preserve">est réservée </w:t>
      </w:r>
      <w:r w:rsidR="00B46FD9" w:rsidRPr="00380AD5">
        <w:rPr>
          <w:rFonts w:cstheme="minorHAnsi"/>
          <w:b/>
          <w:bCs/>
          <w:sz w:val="20"/>
          <w:szCs w:val="20"/>
        </w:rPr>
        <w:t xml:space="preserve">aux équipes </w:t>
      </w:r>
      <w:r w:rsidR="00771CC8" w:rsidRPr="00380AD5">
        <w:rPr>
          <w:rFonts w:cstheme="minorHAnsi"/>
          <w:b/>
          <w:bCs/>
          <w:sz w:val="20"/>
          <w:szCs w:val="20"/>
        </w:rPr>
        <w:t>(ci-après les « </w:t>
      </w:r>
      <w:r w:rsidR="00070242" w:rsidRPr="00380AD5">
        <w:rPr>
          <w:rFonts w:cstheme="minorHAnsi"/>
          <w:b/>
          <w:bCs/>
          <w:sz w:val="20"/>
          <w:szCs w:val="20"/>
        </w:rPr>
        <w:t>Équipes</w:t>
      </w:r>
      <w:r w:rsidR="00771CC8" w:rsidRPr="00380AD5">
        <w:rPr>
          <w:rFonts w:cstheme="minorHAnsi"/>
          <w:b/>
          <w:bCs/>
          <w:sz w:val="20"/>
          <w:szCs w:val="20"/>
        </w:rPr>
        <w:t xml:space="preserve"> ») </w:t>
      </w:r>
      <w:r w:rsidR="000C629C" w:rsidRPr="00380AD5">
        <w:rPr>
          <w:rFonts w:cstheme="minorHAnsi"/>
          <w:b/>
          <w:bCs/>
          <w:sz w:val="20"/>
          <w:szCs w:val="20"/>
        </w:rPr>
        <w:t>constituées de collaborateurs de La Poste</w:t>
      </w:r>
      <w:r w:rsidR="00714E92">
        <w:rPr>
          <w:rFonts w:cstheme="minorHAnsi"/>
          <w:b/>
          <w:bCs/>
          <w:sz w:val="20"/>
          <w:szCs w:val="20"/>
        </w:rPr>
        <w:t xml:space="preserve"> et de La Banque Postale</w:t>
      </w:r>
      <w:r w:rsidR="000C629C" w:rsidRPr="00380AD5">
        <w:rPr>
          <w:rFonts w:cstheme="minorHAnsi"/>
          <w:b/>
          <w:bCs/>
          <w:sz w:val="20"/>
          <w:szCs w:val="20"/>
        </w:rPr>
        <w:t xml:space="preserve"> </w:t>
      </w:r>
      <w:r w:rsidR="00AA2F93" w:rsidRPr="00380AD5">
        <w:rPr>
          <w:rFonts w:cstheme="minorHAnsi"/>
          <w:b/>
          <w:bCs/>
          <w:sz w:val="20"/>
          <w:szCs w:val="20"/>
        </w:rPr>
        <w:t>qui composent les Territoires de La Poste</w:t>
      </w:r>
      <w:r w:rsidR="004A4025" w:rsidRPr="00380AD5">
        <w:rPr>
          <w:rFonts w:cstheme="minorHAnsi"/>
          <w:b/>
          <w:bCs/>
          <w:sz w:val="20"/>
          <w:szCs w:val="20"/>
        </w:rPr>
        <w:t xml:space="preserve"> de France métropolitaine</w:t>
      </w:r>
      <w:r w:rsidR="007A0481" w:rsidRPr="00380AD5">
        <w:rPr>
          <w:rFonts w:cstheme="minorHAnsi"/>
          <w:b/>
          <w:bCs/>
          <w:sz w:val="20"/>
          <w:szCs w:val="20"/>
        </w:rPr>
        <w:t xml:space="preserve"> (ci-après le</w:t>
      </w:r>
      <w:r w:rsidR="00F04A08">
        <w:rPr>
          <w:rFonts w:cstheme="minorHAnsi"/>
          <w:b/>
          <w:bCs/>
          <w:sz w:val="20"/>
          <w:szCs w:val="20"/>
        </w:rPr>
        <w:t>(</w:t>
      </w:r>
      <w:r w:rsidR="007A0481" w:rsidRPr="00380AD5">
        <w:rPr>
          <w:rFonts w:cstheme="minorHAnsi"/>
          <w:b/>
          <w:bCs/>
          <w:sz w:val="20"/>
          <w:szCs w:val="20"/>
        </w:rPr>
        <w:t>s</w:t>
      </w:r>
      <w:r w:rsidR="00F04A08">
        <w:rPr>
          <w:rFonts w:cstheme="minorHAnsi"/>
          <w:b/>
          <w:bCs/>
          <w:sz w:val="20"/>
          <w:szCs w:val="20"/>
        </w:rPr>
        <w:t>)</w:t>
      </w:r>
      <w:r w:rsidR="00C70528">
        <w:rPr>
          <w:rFonts w:cstheme="minorHAnsi"/>
          <w:b/>
          <w:bCs/>
          <w:sz w:val="20"/>
          <w:szCs w:val="20"/>
        </w:rPr>
        <w:t xml:space="preserve"> </w:t>
      </w:r>
      <w:r w:rsidR="007A0481" w:rsidRPr="00380AD5">
        <w:rPr>
          <w:rFonts w:cstheme="minorHAnsi"/>
          <w:b/>
          <w:bCs/>
          <w:sz w:val="20"/>
          <w:szCs w:val="20"/>
        </w:rPr>
        <w:t>« </w:t>
      </w:r>
      <w:r w:rsidR="00726004">
        <w:rPr>
          <w:rFonts w:cstheme="minorHAnsi"/>
          <w:b/>
          <w:bCs/>
          <w:sz w:val="20"/>
          <w:szCs w:val="20"/>
        </w:rPr>
        <w:t>Participant(s)</w:t>
      </w:r>
      <w:r w:rsidR="00A11765">
        <w:rPr>
          <w:rFonts w:cstheme="minorHAnsi"/>
          <w:b/>
          <w:bCs/>
          <w:sz w:val="20"/>
          <w:szCs w:val="20"/>
        </w:rPr>
        <w:t xml:space="preserve"> </w:t>
      </w:r>
      <w:r w:rsidR="007A0481" w:rsidRPr="00380AD5">
        <w:rPr>
          <w:rFonts w:cstheme="minorHAnsi"/>
          <w:b/>
          <w:bCs/>
          <w:sz w:val="20"/>
          <w:szCs w:val="20"/>
        </w:rPr>
        <w:t>»)</w:t>
      </w:r>
      <w:r w:rsidR="00B46FD9" w:rsidRPr="00380AD5">
        <w:rPr>
          <w:rFonts w:cstheme="minorHAnsi"/>
          <w:b/>
          <w:bCs/>
          <w:sz w:val="20"/>
          <w:szCs w:val="20"/>
        </w:rPr>
        <w:t xml:space="preserve">. </w:t>
      </w:r>
    </w:p>
    <w:p w14:paraId="74EFA4CB" w14:textId="77777777" w:rsidR="008448E5" w:rsidRPr="00380AD5" w:rsidRDefault="008448E5" w:rsidP="00A73454">
      <w:pPr>
        <w:pStyle w:val="Sansinterligne"/>
        <w:jc w:val="both"/>
        <w:rPr>
          <w:rFonts w:cstheme="minorHAnsi"/>
          <w:b/>
          <w:bCs/>
          <w:sz w:val="20"/>
          <w:szCs w:val="20"/>
        </w:rPr>
      </w:pPr>
    </w:p>
    <w:p w14:paraId="20E940AE" w14:textId="72CC21F1" w:rsidR="0067381C" w:rsidRPr="00380AD5" w:rsidRDefault="007A0481" w:rsidP="00A73454">
      <w:pPr>
        <w:pStyle w:val="Sansinterligne"/>
        <w:jc w:val="both"/>
        <w:rPr>
          <w:rFonts w:cstheme="minorHAnsi"/>
          <w:b/>
          <w:bCs/>
          <w:sz w:val="20"/>
          <w:szCs w:val="20"/>
        </w:rPr>
      </w:pPr>
      <w:r w:rsidRPr="00380AD5">
        <w:rPr>
          <w:rFonts w:cstheme="minorHAnsi"/>
          <w:b/>
          <w:bCs/>
          <w:sz w:val="20"/>
          <w:szCs w:val="20"/>
        </w:rPr>
        <w:t xml:space="preserve">Parmi </w:t>
      </w:r>
      <w:r w:rsidR="0067381C" w:rsidRPr="00380AD5">
        <w:rPr>
          <w:rFonts w:cstheme="minorHAnsi"/>
          <w:b/>
          <w:bCs/>
          <w:sz w:val="20"/>
          <w:szCs w:val="20"/>
        </w:rPr>
        <w:t>l</w:t>
      </w:r>
      <w:r w:rsidRPr="00380AD5">
        <w:rPr>
          <w:rFonts w:cstheme="minorHAnsi"/>
          <w:b/>
          <w:bCs/>
          <w:sz w:val="20"/>
          <w:szCs w:val="20"/>
        </w:rPr>
        <w:t xml:space="preserve">es </w:t>
      </w:r>
      <w:r w:rsidR="002747D5">
        <w:rPr>
          <w:rFonts w:cstheme="minorHAnsi"/>
          <w:b/>
          <w:bCs/>
          <w:sz w:val="20"/>
          <w:szCs w:val="20"/>
        </w:rPr>
        <w:t>Participants</w:t>
      </w:r>
      <w:r w:rsidR="00624747" w:rsidRPr="00380AD5">
        <w:rPr>
          <w:rFonts w:cstheme="minorHAnsi"/>
          <w:b/>
          <w:bCs/>
          <w:sz w:val="20"/>
          <w:szCs w:val="20"/>
        </w:rPr>
        <w:t>, s</w:t>
      </w:r>
      <w:r w:rsidR="00B46FD9" w:rsidRPr="00380AD5">
        <w:rPr>
          <w:rFonts w:cstheme="minorHAnsi"/>
          <w:b/>
          <w:bCs/>
          <w:sz w:val="20"/>
          <w:szCs w:val="20"/>
        </w:rPr>
        <w:t xml:space="preserve">euls les </w:t>
      </w:r>
      <w:r w:rsidR="009366AC">
        <w:rPr>
          <w:rFonts w:cstheme="minorHAnsi"/>
          <w:b/>
          <w:bCs/>
          <w:sz w:val="20"/>
          <w:szCs w:val="20"/>
        </w:rPr>
        <w:t>d</w:t>
      </w:r>
      <w:r w:rsidR="00B46FD9" w:rsidRPr="00380AD5">
        <w:rPr>
          <w:rFonts w:cstheme="minorHAnsi"/>
          <w:b/>
          <w:bCs/>
          <w:sz w:val="20"/>
          <w:szCs w:val="20"/>
        </w:rPr>
        <w:t xml:space="preserve">irecteurs de </w:t>
      </w:r>
      <w:r w:rsidR="009366AC">
        <w:rPr>
          <w:rFonts w:cstheme="minorHAnsi"/>
          <w:b/>
          <w:bCs/>
          <w:sz w:val="20"/>
          <w:szCs w:val="20"/>
        </w:rPr>
        <w:t>t</w:t>
      </w:r>
      <w:r w:rsidR="00AA2F93" w:rsidRPr="00380AD5">
        <w:rPr>
          <w:rFonts w:cstheme="minorHAnsi"/>
          <w:b/>
          <w:bCs/>
          <w:sz w:val="20"/>
          <w:szCs w:val="20"/>
        </w:rPr>
        <w:t>erritoires</w:t>
      </w:r>
      <w:r w:rsidR="001D2F05">
        <w:rPr>
          <w:rFonts w:cstheme="minorHAnsi"/>
          <w:b/>
          <w:bCs/>
          <w:sz w:val="20"/>
          <w:szCs w:val="20"/>
        </w:rPr>
        <w:t>, collaborateurs de La Poste</w:t>
      </w:r>
      <w:r w:rsidR="00AA2F93" w:rsidRPr="00380AD5">
        <w:rPr>
          <w:rFonts w:cstheme="minorHAnsi"/>
          <w:b/>
          <w:bCs/>
          <w:sz w:val="20"/>
          <w:szCs w:val="20"/>
        </w:rPr>
        <w:t xml:space="preserve"> </w:t>
      </w:r>
      <w:r w:rsidRPr="00380AD5">
        <w:rPr>
          <w:rFonts w:cstheme="minorHAnsi"/>
          <w:b/>
          <w:bCs/>
          <w:sz w:val="20"/>
          <w:szCs w:val="20"/>
        </w:rPr>
        <w:t>(ci-après le</w:t>
      </w:r>
      <w:r w:rsidR="00B124FF">
        <w:rPr>
          <w:rFonts w:cstheme="minorHAnsi"/>
          <w:b/>
          <w:bCs/>
          <w:sz w:val="20"/>
          <w:szCs w:val="20"/>
        </w:rPr>
        <w:t>(</w:t>
      </w:r>
      <w:r w:rsidRPr="00380AD5">
        <w:rPr>
          <w:rFonts w:cstheme="minorHAnsi"/>
          <w:b/>
          <w:bCs/>
          <w:sz w:val="20"/>
          <w:szCs w:val="20"/>
        </w:rPr>
        <w:t>s</w:t>
      </w:r>
      <w:r w:rsidR="00B124FF">
        <w:rPr>
          <w:rFonts w:cstheme="minorHAnsi"/>
          <w:b/>
          <w:bCs/>
          <w:sz w:val="20"/>
          <w:szCs w:val="20"/>
        </w:rPr>
        <w:t>)</w:t>
      </w:r>
      <w:r w:rsidRPr="00380AD5">
        <w:rPr>
          <w:rFonts w:cstheme="minorHAnsi"/>
          <w:b/>
          <w:bCs/>
          <w:sz w:val="20"/>
          <w:szCs w:val="20"/>
        </w:rPr>
        <w:t xml:space="preserve"> « Utilisateur</w:t>
      </w:r>
      <w:r w:rsidR="00B124FF">
        <w:rPr>
          <w:rFonts w:cstheme="minorHAnsi"/>
          <w:b/>
          <w:bCs/>
          <w:sz w:val="20"/>
          <w:szCs w:val="20"/>
        </w:rPr>
        <w:t>(</w:t>
      </w:r>
      <w:r w:rsidRPr="00380AD5">
        <w:rPr>
          <w:rFonts w:cstheme="minorHAnsi"/>
          <w:b/>
          <w:bCs/>
          <w:sz w:val="20"/>
          <w:szCs w:val="20"/>
        </w:rPr>
        <w:t>s</w:t>
      </w:r>
      <w:r w:rsidR="00B124FF">
        <w:rPr>
          <w:rFonts w:cstheme="minorHAnsi"/>
          <w:b/>
          <w:bCs/>
          <w:sz w:val="20"/>
          <w:szCs w:val="20"/>
        </w:rPr>
        <w:t>)</w:t>
      </w:r>
      <w:r w:rsidRPr="00380AD5">
        <w:rPr>
          <w:rFonts w:cstheme="minorHAnsi"/>
          <w:b/>
          <w:bCs/>
          <w:sz w:val="20"/>
          <w:szCs w:val="20"/>
        </w:rPr>
        <w:t xml:space="preserve"> ») </w:t>
      </w:r>
      <w:r w:rsidR="00B46FD9" w:rsidRPr="00380AD5">
        <w:rPr>
          <w:rFonts w:cstheme="minorHAnsi"/>
          <w:b/>
          <w:bCs/>
          <w:sz w:val="20"/>
          <w:szCs w:val="20"/>
        </w:rPr>
        <w:t xml:space="preserve">ont </w:t>
      </w:r>
      <w:r w:rsidR="0067381C" w:rsidRPr="00380AD5">
        <w:rPr>
          <w:rFonts w:cstheme="minorHAnsi"/>
          <w:b/>
          <w:bCs/>
          <w:sz w:val="20"/>
          <w:szCs w:val="20"/>
        </w:rPr>
        <w:t xml:space="preserve">exclusivement </w:t>
      </w:r>
      <w:r w:rsidR="00B46FD9" w:rsidRPr="00380AD5">
        <w:rPr>
          <w:rFonts w:cstheme="minorHAnsi"/>
          <w:b/>
          <w:bCs/>
          <w:sz w:val="20"/>
          <w:szCs w:val="20"/>
        </w:rPr>
        <w:t>accès à la plateforme de récompenses</w:t>
      </w:r>
      <w:r w:rsidR="00624747" w:rsidRPr="00380AD5">
        <w:rPr>
          <w:rFonts w:cstheme="minorHAnsi"/>
          <w:b/>
          <w:bCs/>
          <w:sz w:val="20"/>
          <w:szCs w:val="20"/>
        </w:rPr>
        <w:t xml:space="preserve"> via l’URL : </w:t>
      </w:r>
      <w:hyperlink r:id="rId9" w:history="1">
        <w:r w:rsidR="00624747" w:rsidRPr="00380AD5">
          <w:rPr>
            <w:rStyle w:val="Lienhypertexte"/>
            <w:rFonts w:cstheme="minorHAnsi"/>
            <w:b/>
            <w:bCs/>
            <w:sz w:val="20"/>
            <w:szCs w:val="20"/>
          </w:rPr>
          <w:t>https://animation-lpm.fr</w:t>
        </w:r>
      </w:hyperlink>
      <w:r w:rsidR="00624747" w:rsidRPr="00380AD5">
        <w:rPr>
          <w:rFonts w:cstheme="minorHAnsi"/>
          <w:b/>
          <w:bCs/>
          <w:sz w:val="20"/>
          <w:szCs w:val="20"/>
        </w:rPr>
        <w:t xml:space="preserve"> </w:t>
      </w:r>
      <w:r w:rsidRPr="00380AD5">
        <w:rPr>
          <w:rFonts w:cstheme="minorHAnsi"/>
          <w:b/>
          <w:bCs/>
          <w:sz w:val="20"/>
          <w:szCs w:val="20"/>
        </w:rPr>
        <w:t xml:space="preserve">(ci-après le « Site »). </w:t>
      </w:r>
    </w:p>
    <w:p w14:paraId="7121917D" w14:textId="77777777" w:rsidR="008448E5" w:rsidRPr="00380AD5" w:rsidRDefault="008448E5" w:rsidP="00A73454">
      <w:pPr>
        <w:pStyle w:val="Sansinterligne"/>
        <w:jc w:val="both"/>
        <w:rPr>
          <w:rFonts w:cstheme="minorHAnsi"/>
          <w:sz w:val="20"/>
          <w:szCs w:val="20"/>
        </w:rPr>
      </w:pPr>
    </w:p>
    <w:p w14:paraId="4F063E99" w14:textId="77777777" w:rsidR="008448E5" w:rsidRPr="00380AD5" w:rsidRDefault="008448E5" w:rsidP="00A73454">
      <w:pPr>
        <w:pStyle w:val="Sansinterligne"/>
        <w:jc w:val="both"/>
        <w:rPr>
          <w:rFonts w:cstheme="minorHAnsi"/>
          <w:sz w:val="20"/>
          <w:szCs w:val="20"/>
        </w:rPr>
      </w:pPr>
    </w:p>
    <w:p w14:paraId="5E02FB8B" w14:textId="1FDA012E" w:rsidR="00771CC8" w:rsidRPr="00380AD5" w:rsidRDefault="00771CC8" w:rsidP="00A73454">
      <w:pPr>
        <w:pStyle w:val="Sansinterligne"/>
        <w:jc w:val="both"/>
        <w:rPr>
          <w:rFonts w:cstheme="minorHAnsi"/>
          <w:sz w:val="20"/>
          <w:szCs w:val="20"/>
        </w:rPr>
      </w:pPr>
      <w:r w:rsidRPr="00380AD5">
        <w:rPr>
          <w:rFonts w:cstheme="minorHAnsi"/>
          <w:sz w:val="20"/>
          <w:szCs w:val="20"/>
        </w:rPr>
        <w:t xml:space="preserve">Les Participants sont informés des conditions de participation à l’Opération à l’aide de la communication interne de </w:t>
      </w:r>
      <w:r w:rsidR="001A1119">
        <w:rPr>
          <w:rFonts w:cstheme="minorHAnsi"/>
          <w:sz w:val="20"/>
          <w:szCs w:val="20"/>
        </w:rPr>
        <w:t>La Poste</w:t>
      </w:r>
      <w:r w:rsidRPr="00380AD5">
        <w:rPr>
          <w:rFonts w:cstheme="minorHAnsi"/>
          <w:sz w:val="20"/>
          <w:szCs w:val="20"/>
        </w:rPr>
        <w:t>.</w:t>
      </w:r>
    </w:p>
    <w:p w14:paraId="7DF34F56" w14:textId="77777777" w:rsidR="008448E5" w:rsidRPr="00380AD5" w:rsidRDefault="008448E5" w:rsidP="00A73454">
      <w:pPr>
        <w:spacing w:after="0" w:line="240" w:lineRule="auto"/>
        <w:jc w:val="both"/>
        <w:rPr>
          <w:rFonts w:cstheme="minorHAnsi"/>
          <w:sz w:val="20"/>
          <w:szCs w:val="20"/>
        </w:rPr>
      </w:pPr>
    </w:p>
    <w:p w14:paraId="51B2621C" w14:textId="612FD890" w:rsidR="00771CC8" w:rsidRPr="00380AD5" w:rsidRDefault="00771CC8" w:rsidP="00A73454">
      <w:pPr>
        <w:spacing w:after="0" w:line="240" w:lineRule="auto"/>
        <w:jc w:val="both"/>
        <w:rPr>
          <w:rFonts w:cstheme="minorHAnsi"/>
          <w:b/>
          <w:bCs/>
          <w:sz w:val="20"/>
          <w:szCs w:val="20"/>
        </w:rPr>
      </w:pPr>
      <w:r w:rsidRPr="00380AD5">
        <w:rPr>
          <w:rFonts w:cstheme="minorHAnsi"/>
          <w:b/>
          <w:bCs/>
          <w:sz w:val="20"/>
          <w:szCs w:val="20"/>
        </w:rPr>
        <w:t>3.2 Conditions d’accès</w:t>
      </w:r>
    </w:p>
    <w:p w14:paraId="0CF89056" w14:textId="0D59FC2A" w:rsidR="00624747" w:rsidRPr="00380AD5" w:rsidRDefault="00624747" w:rsidP="00A73454">
      <w:pPr>
        <w:spacing w:after="0" w:line="240" w:lineRule="auto"/>
        <w:jc w:val="both"/>
        <w:rPr>
          <w:rFonts w:cstheme="minorHAnsi"/>
          <w:sz w:val="20"/>
          <w:szCs w:val="20"/>
        </w:rPr>
      </w:pPr>
      <w:r w:rsidRPr="00380AD5">
        <w:rPr>
          <w:rFonts w:cstheme="minorHAnsi"/>
          <w:sz w:val="20"/>
          <w:szCs w:val="20"/>
        </w:rPr>
        <w:t xml:space="preserve">Pour accéder </w:t>
      </w:r>
      <w:r w:rsidR="00771CC8" w:rsidRPr="00380AD5">
        <w:rPr>
          <w:rFonts w:cstheme="minorHAnsi"/>
          <w:sz w:val="20"/>
          <w:szCs w:val="20"/>
        </w:rPr>
        <w:t xml:space="preserve">au compte de gestion de son Équipe sur le </w:t>
      </w:r>
      <w:r w:rsidR="007A0481" w:rsidRPr="00380AD5">
        <w:rPr>
          <w:rFonts w:cstheme="minorHAnsi"/>
          <w:sz w:val="20"/>
          <w:szCs w:val="20"/>
        </w:rPr>
        <w:t>Site</w:t>
      </w:r>
      <w:r w:rsidRPr="00380AD5">
        <w:rPr>
          <w:rFonts w:cstheme="minorHAnsi"/>
          <w:sz w:val="20"/>
          <w:szCs w:val="20"/>
        </w:rPr>
        <w:t>, l’</w:t>
      </w:r>
      <w:r w:rsidR="007A0481" w:rsidRPr="00380AD5">
        <w:rPr>
          <w:rFonts w:cstheme="minorHAnsi"/>
          <w:sz w:val="20"/>
          <w:szCs w:val="20"/>
        </w:rPr>
        <w:t>U</w:t>
      </w:r>
      <w:r w:rsidRPr="00380AD5">
        <w:rPr>
          <w:rFonts w:cstheme="minorHAnsi"/>
          <w:sz w:val="20"/>
          <w:szCs w:val="20"/>
        </w:rPr>
        <w:t xml:space="preserve">tilisateur devra </w:t>
      </w:r>
      <w:r w:rsidR="00E45DFE" w:rsidRPr="00380AD5">
        <w:rPr>
          <w:rFonts w:cstheme="minorHAnsi"/>
          <w:sz w:val="20"/>
          <w:szCs w:val="20"/>
        </w:rPr>
        <w:t xml:space="preserve">utiliser l’accès à internet d’un </w:t>
      </w:r>
      <w:r w:rsidR="00AA2F93" w:rsidRPr="00380AD5">
        <w:rPr>
          <w:rFonts w:cstheme="minorHAnsi"/>
          <w:sz w:val="20"/>
          <w:szCs w:val="20"/>
        </w:rPr>
        <w:t>site postal</w:t>
      </w:r>
      <w:r w:rsidR="00E45DFE" w:rsidRPr="00380AD5">
        <w:rPr>
          <w:rFonts w:cstheme="minorHAnsi"/>
          <w:sz w:val="20"/>
          <w:szCs w:val="20"/>
        </w:rPr>
        <w:t xml:space="preserve"> ou de son téléphone mobile professionnel</w:t>
      </w:r>
      <w:r w:rsidR="00EA28B3" w:rsidRPr="00380AD5">
        <w:rPr>
          <w:rFonts w:cstheme="minorHAnsi"/>
          <w:sz w:val="20"/>
          <w:szCs w:val="20"/>
        </w:rPr>
        <w:t>.</w:t>
      </w:r>
    </w:p>
    <w:p w14:paraId="17A97ED9" w14:textId="77777777" w:rsidR="008448E5" w:rsidRPr="00380AD5" w:rsidRDefault="008448E5" w:rsidP="00A73454">
      <w:pPr>
        <w:spacing w:after="0" w:line="240" w:lineRule="auto"/>
        <w:jc w:val="both"/>
        <w:rPr>
          <w:rFonts w:cstheme="minorHAnsi"/>
          <w:b/>
          <w:bCs/>
          <w:sz w:val="20"/>
          <w:szCs w:val="20"/>
        </w:rPr>
      </w:pPr>
    </w:p>
    <w:p w14:paraId="60328C96" w14:textId="4DD24B8F" w:rsidR="00EA28B3" w:rsidRPr="00380AD5" w:rsidRDefault="00EA28B3" w:rsidP="00A73454">
      <w:pPr>
        <w:spacing w:after="0" w:line="240" w:lineRule="auto"/>
        <w:jc w:val="both"/>
        <w:rPr>
          <w:rFonts w:cstheme="minorHAnsi"/>
          <w:b/>
          <w:bCs/>
          <w:sz w:val="20"/>
          <w:szCs w:val="20"/>
        </w:rPr>
      </w:pPr>
      <w:r w:rsidRPr="00380AD5">
        <w:rPr>
          <w:rFonts w:cstheme="minorHAnsi"/>
          <w:b/>
          <w:bCs/>
          <w:sz w:val="20"/>
          <w:szCs w:val="20"/>
        </w:rPr>
        <w:t xml:space="preserve">Les Utilisateurs devront </w:t>
      </w:r>
      <w:r w:rsidR="00534D09" w:rsidRPr="00380AD5">
        <w:rPr>
          <w:rFonts w:cstheme="minorHAnsi"/>
          <w:b/>
          <w:bCs/>
          <w:sz w:val="20"/>
          <w:szCs w:val="20"/>
        </w:rPr>
        <w:t>exclusivement</w:t>
      </w:r>
      <w:r w:rsidRPr="00380AD5">
        <w:rPr>
          <w:rFonts w:cstheme="minorHAnsi"/>
          <w:b/>
          <w:bCs/>
          <w:sz w:val="20"/>
          <w:szCs w:val="20"/>
        </w:rPr>
        <w:t xml:space="preserve"> indiquer </w:t>
      </w:r>
      <w:r w:rsidR="00534D09" w:rsidRPr="00380AD5">
        <w:rPr>
          <w:rFonts w:cstheme="minorHAnsi"/>
          <w:b/>
          <w:bCs/>
          <w:sz w:val="20"/>
          <w:szCs w:val="20"/>
        </w:rPr>
        <w:t xml:space="preserve">des coordonnées professionnelles : </w:t>
      </w:r>
      <w:r w:rsidRPr="00380AD5">
        <w:rPr>
          <w:rFonts w:cstheme="minorHAnsi"/>
          <w:b/>
          <w:bCs/>
          <w:sz w:val="20"/>
          <w:szCs w:val="20"/>
        </w:rPr>
        <w:t>une adresse électronique professionnelle postale avec les extensions @laposte.fr ou @labanquepostale.fr, leur numéro de téléphone professionnel et l’adresse d</w:t>
      </w:r>
      <w:r w:rsidR="00AA2F93" w:rsidRPr="00380AD5">
        <w:rPr>
          <w:rFonts w:cstheme="minorHAnsi"/>
          <w:b/>
          <w:bCs/>
          <w:sz w:val="20"/>
          <w:szCs w:val="20"/>
        </w:rPr>
        <w:t>e livraison qui doit être celle du site postal où travaille l’Utilisateur</w:t>
      </w:r>
      <w:r w:rsidRPr="00380AD5">
        <w:rPr>
          <w:rFonts w:cstheme="minorHAnsi"/>
          <w:b/>
          <w:bCs/>
          <w:sz w:val="20"/>
          <w:szCs w:val="20"/>
        </w:rPr>
        <w:t>. Tous les Utilisateurs utilisant des coordonnées non conforme</w:t>
      </w:r>
      <w:r w:rsidR="00534D09" w:rsidRPr="00380AD5">
        <w:rPr>
          <w:rFonts w:cstheme="minorHAnsi"/>
          <w:b/>
          <w:bCs/>
          <w:sz w:val="20"/>
          <w:szCs w:val="20"/>
        </w:rPr>
        <w:t>s</w:t>
      </w:r>
      <w:r w:rsidRPr="00380AD5">
        <w:rPr>
          <w:rFonts w:cstheme="minorHAnsi"/>
          <w:b/>
          <w:bCs/>
          <w:sz w:val="20"/>
          <w:szCs w:val="20"/>
        </w:rPr>
        <w:t xml:space="preserve"> verront leur</w:t>
      </w:r>
      <w:r w:rsidR="00070242" w:rsidRPr="00380AD5">
        <w:rPr>
          <w:rFonts w:cstheme="minorHAnsi"/>
          <w:b/>
          <w:bCs/>
          <w:sz w:val="20"/>
          <w:szCs w:val="20"/>
        </w:rPr>
        <w:t>s</w:t>
      </w:r>
      <w:r w:rsidRPr="00380AD5">
        <w:rPr>
          <w:rFonts w:cstheme="minorHAnsi"/>
          <w:b/>
          <w:bCs/>
          <w:sz w:val="20"/>
          <w:szCs w:val="20"/>
        </w:rPr>
        <w:t xml:space="preserve"> compte</w:t>
      </w:r>
      <w:r w:rsidR="00070242" w:rsidRPr="00380AD5">
        <w:rPr>
          <w:rFonts w:cstheme="minorHAnsi"/>
          <w:b/>
          <w:bCs/>
          <w:sz w:val="20"/>
          <w:szCs w:val="20"/>
        </w:rPr>
        <w:t>s</w:t>
      </w:r>
      <w:r w:rsidRPr="00380AD5">
        <w:rPr>
          <w:rFonts w:cstheme="minorHAnsi"/>
          <w:b/>
          <w:bCs/>
          <w:sz w:val="20"/>
          <w:szCs w:val="20"/>
        </w:rPr>
        <w:t xml:space="preserve"> désactivé</w:t>
      </w:r>
      <w:r w:rsidR="00070242" w:rsidRPr="00380AD5">
        <w:rPr>
          <w:rFonts w:cstheme="minorHAnsi"/>
          <w:b/>
          <w:bCs/>
          <w:sz w:val="20"/>
          <w:szCs w:val="20"/>
        </w:rPr>
        <w:t>s</w:t>
      </w:r>
      <w:r w:rsidRPr="00380AD5">
        <w:rPr>
          <w:rFonts w:cstheme="minorHAnsi"/>
          <w:b/>
          <w:bCs/>
          <w:sz w:val="20"/>
          <w:szCs w:val="20"/>
        </w:rPr>
        <w:t xml:space="preserve"> et leurs commandes annulées. </w:t>
      </w:r>
    </w:p>
    <w:p w14:paraId="239A6E64" w14:textId="77777777" w:rsidR="008448E5" w:rsidRPr="00380AD5" w:rsidRDefault="008448E5" w:rsidP="00A73454">
      <w:pPr>
        <w:spacing w:after="0" w:line="240" w:lineRule="auto"/>
        <w:jc w:val="both"/>
        <w:rPr>
          <w:rFonts w:cstheme="minorHAnsi"/>
          <w:sz w:val="20"/>
          <w:szCs w:val="20"/>
        </w:rPr>
      </w:pPr>
    </w:p>
    <w:p w14:paraId="3FEA5E7C" w14:textId="69BA1D4C" w:rsidR="00624747" w:rsidRPr="00380AD5" w:rsidRDefault="00624747" w:rsidP="00A73454">
      <w:pPr>
        <w:spacing w:after="0" w:line="240" w:lineRule="auto"/>
        <w:jc w:val="both"/>
        <w:rPr>
          <w:rFonts w:cstheme="minorHAnsi"/>
          <w:sz w:val="20"/>
          <w:szCs w:val="20"/>
        </w:rPr>
      </w:pPr>
      <w:r w:rsidRPr="00380AD5">
        <w:rPr>
          <w:rFonts w:cstheme="minorHAnsi"/>
          <w:sz w:val="20"/>
          <w:szCs w:val="20"/>
        </w:rPr>
        <w:t xml:space="preserve">Pour </w:t>
      </w:r>
      <w:r w:rsidR="00E45DFE" w:rsidRPr="00380AD5">
        <w:rPr>
          <w:rFonts w:cstheme="minorHAnsi"/>
          <w:sz w:val="20"/>
          <w:szCs w:val="20"/>
        </w:rPr>
        <w:t xml:space="preserve">demander la création d’un compte ou procéder à </w:t>
      </w:r>
      <w:r w:rsidRPr="00380AD5">
        <w:rPr>
          <w:rFonts w:cstheme="minorHAnsi"/>
          <w:sz w:val="20"/>
          <w:szCs w:val="20"/>
        </w:rPr>
        <w:t xml:space="preserve">tout changement de coordonnées, </w:t>
      </w:r>
      <w:r w:rsidR="00E45DFE" w:rsidRPr="00380AD5">
        <w:rPr>
          <w:rFonts w:cstheme="minorHAnsi"/>
          <w:sz w:val="20"/>
          <w:szCs w:val="20"/>
        </w:rPr>
        <w:t xml:space="preserve">l’Utilisateur </w:t>
      </w:r>
      <w:r w:rsidRPr="00380AD5">
        <w:rPr>
          <w:rFonts w:cstheme="minorHAnsi"/>
          <w:sz w:val="20"/>
          <w:szCs w:val="20"/>
        </w:rPr>
        <w:t xml:space="preserve">devra en faire la demande auprès de son Chargé de Développement LPM ou via le formulaire de contact depuis </w:t>
      </w:r>
      <w:r w:rsidR="00E45DFE" w:rsidRPr="00380AD5">
        <w:rPr>
          <w:rFonts w:cstheme="minorHAnsi"/>
          <w:sz w:val="20"/>
          <w:szCs w:val="20"/>
        </w:rPr>
        <w:t>le Site</w:t>
      </w:r>
      <w:r w:rsidRPr="00380AD5">
        <w:rPr>
          <w:rFonts w:cstheme="minorHAnsi"/>
          <w:sz w:val="20"/>
          <w:szCs w:val="20"/>
        </w:rPr>
        <w:t xml:space="preserve">. </w:t>
      </w:r>
      <w:r w:rsidR="00EA28B3" w:rsidRPr="00380AD5">
        <w:rPr>
          <w:rFonts w:cstheme="minorHAnsi"/>
          <w:sz w:val="20"/>
          <w:szCs w:val="20"/>
        </w:rPr>
        <w:t xml:space="preserve">Il est aussi possible de demander de désactiver le compte d’un Utilisateur ou de modifier les Utilisateurs du </w:t>
      </w:r>
      <w:r w:rsidR="00AA2F93" w:rsidRPr="00380AD5">
        <w:rPr>
          <w:rFonts w:cstheme="minorHAnsi"/>
          <w:sz w:val="20"/>
          <w:szCs w:val="20"/>
        </w:rPr>
        <w:t xml:space="preserve">Territoire </w:t>
      </w:r>
      <w:r w:rsidR="00EA28B3" w:rsidRPr="00380AD5">
        <w:rPr>
          <w:rFonts w:cstheme="minorHAnsi"/>
          <w:sz w:val="20"/>
          <w:szCs w:val="20"/>
        </w:rPr>
        <w:t xml:space="preserve">(départ, changement de </w:t>
      </w:r>
      <w:r w:rsidR="00AA2F93" w:rsidRPr="00380AD5">
        <w:rPr>
          <w:rFonts w:cstheme="minorHAnsi"/>
          <w:sz w:val="20"/>
          <w:szCs w:val="20"/>
        </w:rPr>
        <w:t>Territoire</w:t>
      </w:r>
      <w:r w:rsidR="00EA28B3" w:rsidRPr="00380AD5">
        <w:rPr>
          <w:rFonts w:cstheme="minorHAnsi"/>
          <w:sz w:val="20"/>
          <w:szCs w:val="20"/>
        </w:rPr>
        <w:t xml:space="preserve">). </w:t>
      </w:r>
      <w:r w:rsidRPr="00380AD5">
        <w:rPr>
          <w:rFonts w:cstheme="minorHAnsi"/>
          <w:sz w:val="20"/>
          <w:szCs w:val="20"/>
        </w:rPr>
        <w:t xml:space="preserve">Chaque demande </w:t>
      </w:r>
      <w:r w:rsidR="00E45DFE" w:rsidRPr="00380AD5">
        <w:rPr>
          <w:rFonts w:cstheme="minorHAnsi"/>
          <w:sz w:val="20"/>
          <w:szCs w:val="20"/>
        </w:rPr>
        <w:t>fera l’objet d’un contrôle effectué par LPM</w:t>
      </w:r>
      <w:r w:rsidRPr="00380AD5">
        <w:rPr>
          <w:rFonts w:cstheme="minorHAnsi"/>
          <w:sz w:val="20"/>
          <w:szCs w:val="20"/>
        </w:rPr>
        <w:t xml:space="preserve">. </w:t>
      </w:r>
    </w:p>
    <w:p w14:paraId="43B2F61B" w14:textId="77777777" w:rsidR="008448E5" w:rsidRPr="00380AD5" w:rsidRDefault="008448E5" w:rsidP="00A73454">
      <w:pPr>
        <w:spacing w:after="0" w:line="240" w:lineRule="auto"/>
        <w:jc w:val="both"/>
        <w:rPr>
          <w:rFonts w:cstheme="minorHAnsi"/>
          <w:sz w:val="20"/>
          <w:szCs w:val="20"/>
        </w:rPr>
      </w:pPr>
    </w:p>
    <w:p w14:paraId="0168F5B0" w14:textId="6AEF8C01" w:rsidR="00EA28B3" w:rsidRPr="00380AD5" w:rsidRDefault="00F1748D" w:rsidP="00A73454">
      <w:pPr>
        <w:spacing w:after="0" w:line="240" w:lineRule="auto"/>
        <w:jc w:val="both"/>
        <w:rPr>
          <w:rFonts w:cstheme="minorHAnsi"/>
          <w:b/>
          <w:bCs/>
          <w:sz w:val="20"/>
          <w:szCs w:val="20"/>
        </w:rPr>
      </w:pPr>
      <w:r>
        <w:rPr>
          <w:rFonts w:cstheme="minorHAnsi"/>
          <w:sz w:val="20"/>
          <w:szCs w:val="20"/>
        </w:rPr>
        <w:t>L’Utilisateur est responsable de la confidentialité de l’identifiant et du mot de passe de son compte</w:t>
      </w:r>
      <w:r w:rsidR="00375301">
        <w:rPr>
          <w:rFonts w:cstheme="minorHAnsi"/>
          <w:sz w:val="20"/>
          <w:szCs w:val="20"/>
        </w:rPr>
        <w:t>, qu’il doit garder secrets</w:t>
      </w:r>
      <w:r>
        <w:rPr>
          <w:rFonts w:cstheme="minorHAnsi"/>
          <w:sz w:val="20"/>
          <w:szCs w:val="20"/>
        </w:rPr>
        <w:t xml:space="preserve">. </w:t>
      </w:r>
      <w:r w:rsidR="002A2989">
        <w:rPr>
          <w:rFonts w:cstheme="minorHAnsi"/>
          <w:sz w:val="20"/>
          <w:szCs w:val="20"/>
        </w:rPr>
        <w:t>Il</w:t>
      </w:r>
      <w:r w:rsidR="0066354C" w:rsidRPr="00380AD5">
        <w:rPr>
          <w:rFonts w:cstheme="minorHAnsi"/>
          <w:sz w:val="20"/>
          <w:szCs w:val="20"/>
        </w:rPr>
        <w:t xml:space="preserve"> est interdit </w:t>
      </w:r>
      <w:r w:rsidR="00EA28B3" w:rsidRPr="00380AD5">
        <w:rPr>
          <w:rFonts w:cstheme="minorHAnsi"/>
          <w:sz w:val="20"/>
          <w:szCs w:val="20"/>
        </w:rPr>
        <w:t xml:space="preserve">à l’Utilisateur </w:t>
      </w:r>
      <w:r w:rsidR="0066354C" w:rsidRPr="00380AD5">
        <w:rPr>
          <w:rFonts w:cstheme="minorHAnsi"/>
          <w:sz w:val="20"/>
          <w:szCs w:val="20"/>
        </w:rPr>
        <w:t xml:space="preserve">de </w:t>
      </w:r>
      <w:r w:rsidR="00375301">
        <w:rPr>
          <w:rFonts w:cstheme="minorHAnsi"/>
          <w:sz w:val="20"/>
          <w:szCs w:val="20"/>
        </w:rPr>
        <w:t xml:space="preserve">donner à une tierce personne </w:t>
      </w:r>
      <w:r w:rsidR="00F70057">
        <w:rPr>
          <w:rFonts w:cstheme="minorHAnsi"/>
          <w:sz w:val="20"/>
          <w:szCs w:val="20"/>
        </w:rPr>
        <w:t xml:space="preserve">accès </w:t>
      </w:r>
      <w:r w:rsidR="00375301">
        <w:rPr>
          <w:rFonts w:cstheme="minorHAnsi"/>
          <w:sz w:val="20"/>
          <w:szCs w:val="20"/>
        </w:rPr>
        <w:t xml:space="preserve">à son compte et de lui </w:t>
      </w:r>
      <w:r w:rsidR="00D9458A">
        <w:rPr>
          <w:rFonts w:cstheme="minorHAnsi"/>
          <w:sz w:val="20"/>
          <w:szCs w:val="20"/>
        </w:rPr>
        <w:t>transmettre son</w:t>
      </w:r>
      <w:r w:rsidR="00D9458A" w:rsidRPr="00380AD5">
        <w:rPr>
          <w:rFonts w:cstheme="minorHAnsi"/>
          <w:sz w:val="20"/>
          <w:szCs w:val="20"/>
        </w:rPr>
        <w:t xml:space="preserve"> </w:t>
      </w:r>
      <w:r w:rsidR="0066354C" w:rsidRPr="00380AD5">
        <w:rPr>
          <w:rFonts w:cstheme="minorHAnsi"/>
          <w:sz w:val="20"/>
          <w:szCs w:val="20"/>
        </w:rPr>
        <w:t xml:space="preserve">identifiant </w:t>
      </w:r>
      <w:r w:rsidR="00D9458A">
        <w:rPr>
          <w:rFonts w:cstheme="minorHAnsi"/>
          <w:sz w:val="20"/>
          <w:szCs w:val="20"/>
        </w:rPr>
        <w:t>e</w:t>
      </w:r>
      <w:r>
        <w:rPr>
          <w:rFonts w:cstheme="minorHAnsi"/>
          <w:sz w:val="20"/>
          <w:szCs w:val="20"/>
        </w:rPr>
        <w:t>t</w:t>
      </w:r>
      <w:r w:rsidR="00D9458A">
        <w:rPr>
          <w:rFonts w:cstheme="minorHAnsi"/>
          <w:sz w:val="20"/>
          <w:szCs w:val="20"/>
        </w:rPr>
        <w:t xml:space="preserve"> son mot de passe</w:t>
      </w:r>
      <w:r w:rsidR="00375301">
        <w:rPr>
          <w:rFonts w:cstheme="minorHAnsi"/>
          <w:sz w:val="20"/>
          <w:szCs w:val="20"/>
        </w:rPr>
        <w:t>.</w:t>
      </w:r>
      <w:r w:rsidR="00B67AE6" w:rsidRPr="00B67AE6">
        <w:rPr>
          <w:rFonts w:cstheme="minorHAnsi"/>
          <w:b/>
          <w:bCs/>
          <w:sz w:val="20"/>
          <w:szCs w:val="20"/>
        </w:rPr>
        <w:t xml:space="preserve"> </w:t>
      </w:r>
      <w:r w:rsidR="00717AB0">
        <w:rPr>
          <w:rFonts w:cstheme="minorHAnsi"/>
          <w:b/>
          <w:bCs/>
          <w:sz w:val="20"/>
          <w:szCs w:val="20"/>
        </w:rPr>
        <w:t>À</w:t>
      </w:r>
      <w:r w:rsidR="00B67AE6">
        <w:rPr>
          <w:rFonts w:cstheme="minorHAnsi"/>
          <w:b/>
          <w:bCs/>
          <w:sz w:val="20"/>
          <w:szCs w:val="20"/>
        </w:rPr>
        <w:t xml:space="preserve"> défaut, les Utilisateurs concerné</w:t>
      </w:r>
      <w:r w:rsidR="00F93504">
        <w:rPr>
          <w:rFonts w:cstheme="minorHAnsi"/>
          <w:b/>
          <w:bCs/>
          <w:sz w:val="20"/>
          <w:szCs w:val="20"/>
        </w:rPr>
        <w:t>s</w:t>
      </w:r>
      <w:r w:rsidR="00B67AE6" w:rsidRPr="00380AD5">
        <w:rPr>
          <w:rFonts w:cstheme="minorHAnsi"/>
          <w:b/>
          <w:bCs/>
          <w:sz w:val="20"/>
          <w:szCs w:val="20"/>
        </w:rPr>
        <w:t xml:space="preserve"> verront leurs comptes désactivés et leurs commandes annulées.</w:t>
      </w:r>
    </w:p>
    <w:p w14:paraId="656DA7CD" w14:textId="77777777" w:rsidR="008448E5" w:rsidRPr="00380AD5" w:rsidRDefault="008448E5" w:rsidP="00A73454">
      <w:pPr>
        <w:spacing w:after="0" w:line="240" w:lineRule="auto"/>
        <w:jc w:val="both"/>
        <w:rPr>
          <w:rFonts w:cstheme="minorHAnsi"/>
          <w:b/>
          <w:bCs/>
          <w:sz w:val="20"/>
          <w:szCs w:val="20"/>
        </w:rPr>
      </w:pPr>
    </w:p>
    <w:p w14:paraId="5F1BA68A" w14:textId="5761FE82" w:rsidR="00A3679A" w:rsidRPr="00380AD5" w:rsidRDefault="00A3679A" w:rsidP="00A73454">
      <w:pPr>
        <w:spacing w:after="0" w:line="240" w:lineRule="auto"/>
        <w:jc w:val="both"/>
        <w:rPr>
          <w:rFonts w:cstheme="minorHAnsi"/>
          <w:b/>
          <w:bCs/>
          <w:sz w:val="20"/>
          <w:szCs w:val="20"/>
        </w:rPr>
      </w:pPr>
      <w:r w:rsidRPr="00380AD5">
        <w:rPr>
          <w:rFonts w:cstheme="minorHAnsi"/>
          <w:b/>
          <w:bCs/>
          <w:sz w:val="20"/>
          <w:szCs w:val="20"/>
        </w:rPr>
        <w:t>3.3 Conditions de gestion</w:t>
      </w:r>
    </w:p>
    <w:p w14:paraId="0D1BFFBC" w14:textId="77777777" w:rsidR="008448E5" w:rsidRPr="00380AD5" w:rsidRDefault="008448E5" w:rsidP="00A73454">
      <w:pPr>
        <w:spacing w:after="0" w:line="240" w:lineRule="auto"/>
        <w:jc w:val="both"/>
        <w:rPr>
          <w:rFonts w:cstheme="minorHAnsi"/>
          <w:sz w:val="20"/>
          <w:szCs w:val="20"/>
        </w:rPr>
      </w:pPr>
    </w:p>
    <w:p w14:paraId="5C3EE111" w14:textId="438DA53A" w:rsidR="00990CB9" w:rsidRPr="00380AD5" w:rsidRDefault="00EA28B3" w:rsidP="00A73454">
      <w:pPr>
        <w:spacing w:after="0" w:line="240" w:lineRule="auto"/>
        <w:jc w:val="both"/>
        <w:rPr>
          <w:rFonts w:cstheme="minorHAnsi"/>
          <w:sz w:val="20"/>
          <w:szCs w:val="20"/>
        </w:rPr>
      </w:pPr>
      <w:r w:rsidRPr="00380AD5">
        <w:rPr>
          <w:rFonts w:cstheme="minorHAnsi"/>
          <w:sz w:val="20"/>
          <w:szCs w:val="20"/>
        </w:rPr>
        <w:t xml:space="preserve">La gestion du compte de l’Équipe (incluant la Cagnotte et les commandes de </w:t>
      </w:r>
      <w:r w:rsidR="002A56FB">
        <w:rPr>
          <w:rFonts w:cstheme="minorHAnsi"/>
          <w:sz w:val="20"/>
          <w:szCs w:val="20"/>
        </w:rPr>
        <w:t>Cadeaux</w:t>
      </w:r>
      <w:r w:rsidR="002A56FB" w:rsidRPr="00380AD5">
        <w:rPr>
          <w:rFonts w:cstheme="minorHAnsi"/>
          <w:sz w:val="20"/>
          <w:szCs w:val="20"/>
        </w:rPr>
        <w:t xml:space="preserve"> </w:t>
      </w:r>
      <w:r w:rsidRPr="00380AD5">
        <w:rPr>
          <w:rFonts w:cstheme="minorHAnsi"/>
          <w:sz w:val="20"/>
          <w:szCs w:val="20"/>
        </w:rPr>
        <w:t xml:space="preserve">visés à l’article 4) est de la responsabilité du </w:t>
      </w:r>
      <w:r w:rsidR="00FA31D8">
        <w:rPr>
          <w:rFonts w:cstheme="minorHAnsi"/>
          <w:sz w:val="20"/>
          <w:szCs w:val="20"/>
        </w:rPr>
        <w:t>d</w:t>
      </w:r>
      <w:r w:rsidRPr="00380AD5">
        <w:rPr>
          <w:rFonts w:cstheme="minorHAnsi"/>
          <w:sz w:val="20"/>
          <w:szCs w:val="20"/>
        </w:rPr>
        <w:t xml:space="preserve">irecteur de </w:t>
      </w:r>
      <w:r w:rsidR="00FA31D8">
        <w:rPr>
          <w:rFonts w:cstheme="minorHAnsi"/>
          <w:sz w:val="20"/>
          <w:szCs w:val="20"/>
        </w:rPr>
        <w:t>t</w:t>
      </w:r>
      <w:r w:rsidR="00AA2F93" w:rsidRPr="00380AD5">
        <w:rPr>
          <w:rFonts w:cstheme="minorHAnsi"/>
          <w:sz w:val="20"/>
          <w:szCs w:val="20"/>
        </w:rPr>
        <w:t>erritoire</w:t>
      </w:r>
      <w:r w:rsidR="00E75210">
        <w:rPr>
          <w:rFonts w:cstheme="minorHAnsi"/>
          <w:sz w:val="20"/>
          <w:szCs w:val="20"/>
        </w:rPr>
        <w:t>, dans le respect des conditions de l’article 5</w:t>
      </w:r>
      <w:r w:rsidRPr="00380AD5">
        <w:rPr>
          <w:rFonts w:cstheme="minorHAnsi"/>
          <w:sz w:val="20"/>
          <w:szCs w:val="20"/>
        </w:rPr>
        <w:t>.</w:t>
      </w:r>
    </w:p>
    <w:p w14:paraId="649D52B2" w14:textId="77777777" w:rsidR="00BE7789" w:rsidRPr="00380AD5" w:rsidRDefault="00BE7789" w:rsidP="00A73454">
      <w:pPr>
        <w:spacing w:after="0" w:line="240" w:lineRule="auto"/>
        <w:jc w:val="both"/>
        <w:rPr>
          <w:rFonts w:cstheme="minorHAnsi"/>
          <w:sz w:val="20"/>
          <w:szCs w:val="20"/>
        </w:rPr>
      </w:pPr>
    </w:p>
    <w:p w14:paraId="4004ED0F" w14:textId="5969C040" w:rsidR="009C2F11" w:rsidRPr="00380AD5" w:rsidRDefault="00A54F91" w:rsidP="008448E5">
      <w:pPr>
        <w:pStyle w:val="Sansinterligne"/>
        <w:rPr>
          <w:rFonts w:cstheme="minorHAnsi"/>
          <w:b/>
          <w:bCs/>
          <w:sz w:val="20"/>
          <w:szCs w:val="20"/>
        </w:rPr>
      </w:pPr>
      <w:r w:rsidRPr="00380AD5">
        <w:rPr>
          <w:rFonts w:cstheme="minorHAnsi"/>
          <w:b/>
          <w:bCs/>
          <w:sz w:val="20"/>
          <w:szCs w:val="20"/>
          <w:u w:val="single"/>
        </w:rPr>
        <w:t xml:space="preserve">Article </w:t>
      </w:r>
      <w:r w:rsidR="009B2D15" w:rsidRPr="00380AD5">
        <w:rPr>
          <w:rFonts w:cstheme="minorHAnsi"/>
          <w:b/>
          <w:bCs/>
          <w:sz w:val="20"/>
          <w:szCs w:val="20"/>
          <w:u w:val="single"/>
        </w:rPr>
        <w:t>4 </w:t>
      </w:r>
      <w:r w:rsidRPr="00380AD5">
        <w:rPr>
          <w:rFonts w:cstheme="minorHAnsi"/>
          <w:b/>
          <w:bCs/>
          <w:sz w:val="20"/>
          <w:szCs w:val="20"/>
          <w:u w:val="single"/>
        </w:rPr>
        <w:t>: Dotations</w:t>
      </w:r>
    </w:p>
    <w:p w14:paraId="41986F23" w14:textId="77777777" w:rsidR="008448E5" w:rsidRPr="00380AD5" w:rsidRDefault="008448E5" w:rsidP="00A73454">
      <w:pPr>
        <w:spacing w:after="0" w:line="240" w:lineRule="auto"/>
        <w:jc w:val="both"/>
        <w:rPr>
          <w:rFonts w:cstheme="minorHAnsi"/>
          <w:b/>
          <w:bCs/>
          <w:sz w:val="20"/>
          <w:szCs w:val="20"/>
        </w:rPr>
      </w:pPr>
    </w:p>
    <w:p w14:paraId="5757A7B3" w14:textId="4ED0F6C9" w:rsidR="0046155F" w:rsidRPr="00380AD5" w:rsidRDefault="009B2D15" w:rsidP="00A73454">
      <w:pPr>
        <w:spacing w:after="0" w:line="240" w:lineRule="auto"/>
        <w:jc w:val="both"/>
        <w:rPr>
          <w:rFonts w:cstheme="minorHAnsi"/>
          <w:b/>
          <w:bCs/>
          <w:sz w:val="20"/>
          <w:szCs w:val="20"/>
        </w:rPr>
      </w:pPr>
      <w:r w:rsidRPr="00380AD5">
        <w:rPr>
          <w:rFonts w:cstheme="minorHAnsi"/>
          <w:b/>
          <w:bCs/>
          <w:sz w:val="20"/>
          <w:szCs w:val="20"/>
        </w:rPr>
        <w:t>4</w:t>
      </w:r>
      <w:r w:rsidR="0046155F" w:rsidRPr="00380AD5">
        <w:rPr>
          <w:rFonts w:cstheme="minorHAnsi"/>
          <w:b/>
          <w:bCs/>
          <w:sz w:val="20"/>
          <w:szCs w:val="20"/>
        </w:rPr>
        <w:t>.1 Description des Dotations</w:t>
      </w:r>
    </w:p>
    <w:p w14:paraId="4E2862E0" w14:textId="77777777" w:rsidR="008448E5" w:rsidRPr="00380AD5" w:rsidRDefault="008448E5" w:rsidP="00A73454">
      <w:pPr>
        <w:spacing w:after="0" w:line="240" w:lineRule="auto"/>
        <w:jc w:val="both"/>
        <w:rPr>
          <w:rFonts w:cstheme="minorHAnsi"/>
          <w:sz w:val="20"/>
          <w:szCs w:val="20"/>
        </w:rPr>
      </w:pPr>
    </w:p>
    <w:p w14:paraId="5F36784D" w14:textId="2C086AE7" w:rsidR="00630C26" w:rsidRPr="00380AD5" w:rsidRDefault="001416D3" w:rsidP="00A73454">
      <w:pPr>
        <w:spacing w:after="0" w:line="240" w:lineRule="auto"/>
        <w:jc w:val="both"/>
        <w:rPr>
          <w:rFonts w:cstheme="minorHAnsi"/>
          <w:sz w:val="20"/>
          <w:szCs w:val="20"/>
        </w:rPr>
      </w:pPr>
      <w:r w:rsidRPr="00380AD5">
        <w:rPr>
          <w:rFonts w:cstheme="minorHAnsi"/>
          <w:sz w:val="20"/>
          <w:szCs w:val="20"/>
        </w:rPr>
        <w:t xml:space="preserve">Dans le cadre de l’Opération, </w:t>
      </w:r>
      <w:r w:rsidR="00733D5E" w:rsidRPr="00380AD5">
        <w:rPr>
          <w:rFonts w:cstheme="minorHAnsi"/>
          <w:sz w:val="20"/>
          <w:szCs w:val="20"/>
        </w:rPr>
        <w:t xml:space="preserve">des </w:t>
      </w:r>
      <w:r w:rsidR="00B70627">
        <w:rPr>
          <w:rFonts w:cstheme="minorHAnsi"/>
          <w:sz w:val="20"/>
          <w:szCs w:val="20"/>
        </w:rPr>
        <w:t>e</w:t>
      </w:r>
      <w:r w:rsidR="008814B0" w:rsidRPr="00380AD5">
        <w:rPr>
          <w:rFonts w:cstheme="minorHAnsi"/>
          <w:sz w:val="20"/>
          <w:szCs w:val="20"/>
        </w:rPr>
        <w:t>uros</w:t>
      </w:r>
      <w:r w:rsidR="0012283F">
        <w:rPr>
          <w:rFonts w:cstheme="minorHAnsi"/>
          <w:sz w:val="20"/>
          <w:szCs w:val="20"/>
        </w:rPr>
        <w:t xml:space="preserve"> virtuels</w:t>
      </w:r>
      <w:r w:rsidR="00733D5E" w:rsidRPr="00380AD5">
        <w:rPr>
          <w:rFonts w:cstheme="minorHAnsi"/>
          <w:sz w:val="20"/>
          <w:szCs w:val="20"/>
        </w:rPr>
        <w:t xml:space="preserve"> (ci-après les « </w:t>
      </w:r>
      <w:r w:rsidR="008814B0" w:rsidRPr="00380AD5">
        <w:rPr>
          <w:rFonts w:cstheme="minorHAnsi"/>
          <w:b/>
          <w:bCs/>
          <w:sz w:val="20"/>
          <w:szCs w:val="20"/>
        </w:rPr>
        <w:t>Euros</w:t>
      </w:r>
      <w:r w:rsidR="008814B0" w:rsidRPr="00380AD5">
        <w:rPr>
          <w:rFonts w:cstheme="minorHAnsi"/>
          <w:sz w:val="20"/>
          <w:szCs w:val="20"/>
        </w:rPr>
        <w:t> </w:t>
      </w:r>
      <w:r w:rsidR="00733D5E" w:rsidRPr="00380AD5">
        <w:rPr>
          <w:rFonts w:cstheme="minorHAnsi"/>
          <w:sz w:val="20"/>
          <w:szCs w:val="20"/>
        </w:rPr>
        <w:t xml:space="preserve">») </w:t>
      </w:r>
      <w:r w:rsidRPr="00380AD5">
        <w:rPr>
          <w:rFonts w:cstheme="minorHAnsi"/>
          <w:sz w:val="20"/>
          <w:szCs w:val="20"/>
        </w:rPr>
        <w:t xml:space="preserve">sont offerts et </w:t>
      </w:r>
      <w:r w:rsidR="00733D5E" w:rsidRPr="00380AD5">
        <w:rPr>
          <w:rFonts w:cstheme="minorHAnsi"/>
          <w:sz w:val="20"/>
          <w:szCs w:val="20"/>
        </w:rPr>
        <w:t xml:space="preserve">stockés sur une cagnotte électronique </w:t>
      </w:r>
      <w:r w:rsidR="00B40738" w:rsidRPr="00380AD5">
        <w:rPr>
          <w:rFonts w:cstheme="minorHAnsi"/>
          <w:sz w:val="20"/>
          <w:szCs w:val="20"/>
        </w:rPr>
        <w:t xml:space="preserve">disponible sur le Site </w:t>
      </w:r>
      <w:r w:rsidR="00733D5E" w:rsidRPr="00380AD5">
        <w:rPr>
          <w:rFonts w:cstheme="minorHAnsi"/>
          <w:sz w:val="20"/>
          <w:szCs w:val="20"/>
        </w:rPr>
        <w:t>(ci-après la « </w:t>
      </w:r>
      <w:r w:rsidR="00733D5E" w:rsidRPr="00380AD5">
        <w:rPr>
          <w:rFonts w:cstheme="minorHAnsi"/>
          <w:b/>
          <w:bCs/>
          <w:sz w:val="20"/>
          <w:szCs w:val="20"/>
        </w:rPr>
        <w:t>Cagnotte</w:t>
      </w:r>
      <w:r w:rsidR="00733D5E" w:rsidRPr="00380AD5">
        <w:rPr>
          <w:rFonts w:cstheme="minorHAnsi"/>
          <w:sz w:val="20"/>
          <w:szCs w:val="20"/>
        </w:rPr>
        <w:t> »).</w:t>
      </w:r>
    </w:p>
    <w:p w14:paraId="3EF79E00" w14:textId="77777777" w:rsidR="008448E5" w:rsidRPr="00380AD5" w:rsidRDefault="008448E5" w:rsidP="00A73454">
      <w:pPr>
        <w:spacing w:after="0" w:line="240" w:lineRule="auto"/>
        <w:jc w:val="both"/>
        <w:rPr>
          <w:rFonts w:cstheme="minorHAnsi"/>
          <w:b/>
          <w:bCs/>
          <w:sz w:val="20"/>
          <w:szCs w:val="20"/>
        </w:rPr>
      </w:pPr>
    </w:p>
    <w:p w14:paraId="2AE6C590" w14:textId="772C678B" w:rsidR="00630C26" w:rsidRPr="00380AD5" w:rsidRDefault="00630C26" w:rsidP="00A73454">
      <w:pPr>
        <w:spacing w:after="0" w:line="240" w:lineRule="auto"/>
        <w:jc w:val="both"/>
        <w:rPr>
          <w:rFonts w:cstheme="minorHAnsi"/>
          <w:sz w:val="20"/>
          <w:szCs w:val="20"/>
        </w:rPr>
      </w:pPr>
      <w:r w:rsidRPr="00380AD5">
        <w:rPr>
          <w:rFonts w:cstheme="minorHAnsi"/>
          <w:b/>
          <w:bCs/>
          <w:sz w:val="20"/>
          <w:szCs w:val="20"/>
        </w:rPr>
        <w:t xml:space="preserve">Les </w:t>
      </w:r>
      <w:r w:rsidR="008814B0" w:rsidRPr="00380AD5">
        <w:rPr>
          <w:rFonts w:cstheme="minorHAnsi"/>
          <w:b/>
          <w:bCs/>
          <w:sz w:val="20"/>
          <w:szCs w:val="20"/>
        </w:rPr>
        <w:t xml:space="preserve">Euros </w:t>
      </w:r>
      <w:r w:rsidRPr="00380AD5">
        <w:rPr>
          <w:rFonts w:cstheme="minorHAnsi"/>
          <w:b/>
          <w:bCs/>
          <w:sz w:val="20"/>
          <w:szCs w:val="20"/>
        </w:rPr>
        <w:t xml:space="preserve">cumulés sont collectifs à une </w:t>
      </w:r>
      <w:r w:rsidR="0050351D" w:rsidRPr="00380AD5">
        <w:rPr>
          <w:rFonts w:cstheme="minorHAnsi"/>
          <w:b/>
          <w:bCs/>
          <w:sz w:val="20"/>
          <w:szCs w:val="20"/>
        </w:rPr>
        <w:t>Équipe</w:t>
      </w:r>
      <w:r w:rsidRPr="00380AD5">
        <w:rPr>
          <w:rFonts w:cstheme="minorHAnsi"/>
          <w:b/>
          <w:bCs/>
          <w:sz w:val="20"/>
          <w:szCs w:val="20"/>
        </w:rPr>
        <w:t xml:space="preserve"> au titre des performances du </w:t>
      </w:r>
      <w:r w:rsidR="008814B0" w:rsidRPr="00380AD5">
        <w:rPr>
          <w:rFonts w:cstheme="minorHAnsi"/>
          <w:b/>
          <w:bCs/>
          <w:sz w:val="20"/>
          <w:szCs w:val="20"/>
        </w:rPr>
        <w:t>Territoire</w:t>
      </w:r>
      <w:r w:rsidR="003A4915" w:rsidRPr="00380AD5">
        <w:rPr>
          <w:rFonts w:cstheme="minorHAnsi"/>
          <w:b/>
          <w:bCs/>
          <w:sz w:val="20"/>
          <w:szCs w:val="20"/>
        </w:rPr>
        <w:t xml:space="preserve"> </w:t>
      </w:r>
      <w:r w:rsidR="0050351D" w:rsidRPr="00380AD5">
        <w:rPr>
          <w:rFonts w:cstheme="minorHAnsi"/>
          <w:b/>
          <w:bCs/>
          <w:sz w:val="20"/>
          <w:szCs w:val="20"/>
        </w:rPr>
        <w:t>de ladite Équipe</w:t>
      </w:r>
      <w:r w:rsidRPr="00380AD5">
        <w:rPr>
          <w:rFonts w:cstheme="minorHAnsi"/>
          <w:b/>
          <w:bCs/>
          <w:sz w:val="20"/>
          <w:szCs w:val="20"/>
        </w:rPr>
        <w:t xml:space="preserve"> et non individuels. </w:t>
      </w:r>
      <w:r w:rsidRPr="00380AD5">
        <w:rPr>
          <w:rFonts w:cstheme="minorHAnsi"/>
          <w:sz w:val="20"/>
          <w:szCs w:val="20"/>
        </w:rPr>
        <w:t>Ils sont crédités mensuellement</w:t>
      </w:r>
      <w:r w:rsidR="0050351D" w:rsidRPr="00380AD5">
        <w:rPr>
          <w:rFonts w:cstheme="minorHAnsi"/>
          <w:sz w:val="20"/>
          <w:szCs w:val="20"/>
        </w:rPr>
        <w:t xml:space="preserve"> sur le compte de l’Équipe</w:t>
      </w:r>
      <w:r w:rsidRPr="00380AD5">
        <w:rPr>
          <w:rFonts w:cstheme="minorHAnsi"/>
          <w:sz w:val="20"/>
          <w:szCs w:val="20"/>
        </w:rPr>
        <w:t>.</w:t>
      </w:r>
    </w:p>
    <w:p w14:paraId="3A69B250" w14:textId="77777777" w:rsidR="008448E5" w:rsidRPr="00380AD5" w:rsidRDefault="008448E5" w:rsidP="00A73454">
      <w:pPr>
        <w:spacing w:after="0" w:line="240" w:lineRule="auto"/>
        <w:jc w:val="both"/>
        <w:rPr>
          <w:rFonts w:cstheme="minorHAnsi"/>
          <w:sz w:val="20"/>
          <w:szCs w:val="20"/>
        </w:rPr>
      </w:pPr>
    </w:p>
    <w:p w14:paraId="670B7FE8" w14:textId="7394CCF2" w:rsidR="00DC41DF" w:rsidRPr="00380AD5" w:rsidRDefault="00DC41DF" w:rsidP="00A73454">
      <w:pPr>
        <w:spacing w:after="0" w:line="240" w:lineRule="auto"/>
        <w:jc w:val="both"/>
        <w:rPr>
          <w:rFonts w:cstheme="minorHAnsi"/>
          <w:sz w:val="20"/>
          <w:szCs w:val="20"/>
        </w:rPr>
      </w:pPr>
      <w:r w:rsidRPr="00380AD5">
        <w:rPr>
          <w:rFonts w:cstheme="minorHAnsi"/>
          <w:sz w:val="20"/>
          <w:szCs w:val="20"/>
        </w:rPr>
        <w:t>L</w:t>
      </w:r>
      <w:r w:rsidR="00733D5E" w:rsidRPr="00380AD5">
        <w:rPr>
          <w:rFonts w:cstheme="minorHAnsi"/>
          <w:sz w:val="20"/>
          <w:szCs w:val="20"/>
        </w:rPr>
        <w:t xml:space="preserve">es </w:t>
      </w:r>
      <w:r w:rsidR="008814B0" w:rsidRPr="00380AD5">
        <w:rPr>
          <w:rFonts w:cstheme="minorHAnsi"/>
          <w:sz w:val="20"/>
          <w:szCs w:val="20"/>
        </w:rPr>
        <w:t xml:space="preserve">Euros </w:t>
      </w:r>
      <w:r w:rsidR="00733D5E" w:rsidRPr="00380AD5">
        <w:rPr>
          <w:rFonts w:cstheme="minorHAnsi"/>
          <w:sz w:val="20"/>
          <w:szCs w:val="20"/>
        </w:rPr>
        <w:t>ne peuvent être utilisés que pour obtenir des cadeaux sur la rubrique « </w:t>
      </w:r>
      <w:r w:rsidR="002F7148" w:rsidRPr="00380AD5">
        <w:rPr>
          <w:rFonts w:cstheme="minorHAnsi"/>
          <w:sz w:val="20"/>
          <w:szCs w:val="20"/>
        </w:rPr>
        <w:t>boutique </w:t>
      </w:r>
      <w:r w:rsidR="00733D5E" w:rsidRPr="00380AD5">
        <w:rPr>
          <w:rFonts w:cstheme="minorHAnsi"/>
          <w:sz w:val="20"/>
          <w:szCs w:val="20"/>
        </w:rPr>
        <w:t>» intégrée au Site</w:t>
      </w:r>
      <w:r w:rsidR="008F280D" w:rsidRPr="00380AD5">
        <w:rPr>
          <w:rFonts w:cstheme="minorHAnsi"/>
          <w:sz w:val="20"/>
          <w:szCs w:val="20"/>
        </w:rPr>
        <w:t xml:space="preserve"> (ci-après les « </w:t>
      </w:r>
      <w:r w:rsidR="008F280D" w:rsidRPr="00380AD5">
        <w:rPr>
          <w:rFonts w:cstheme="minorHAnsi"/>
          <w:b/>
          <w:bCs/>
          <w:sz w:val="20"/>
          <w:szCs w:val="20"/>
        </w:rPr>
        <w:t>Cadeaux</w:t>
      </w:r>
      <w:r w:rsidR="008F280D" w:rsidRPr="00380AD5">
        <w:rPr>
          <w:rFonts w:cstheme="minorHAnsi"/>
          <w:sz w:val="20"/>
          <w:szCs w:val="20"/>
        </w:rPr>
        <w:t> »)</w:t>
      </w:r>
      <w:r w:rsidR="001416D3" w:rsidRPr="00380AD5">
        <w:rPr>
          <w:rFonts w:cstheme="minorHAnsi"/>
          <w:sz w:val="20"/>
          <w:szCs w:val="20"/>
        </w:rPr>
        <w:t>.</w:t>
      </w:r>
    </w:p>
    <w:p w14:paraId="2212C95A" w14:textId="77777777" w:rsidR="008448E5" w:rsidRPr="00380AD5" w:rsidRDefault="008448E5">
      <w:pPr>
        <w:spacing w:after="0" w:line="240" w:lineRule="auto"/>
        <w:jc w:val="both"/>
        <w:rPr>
          <w:rFonts w:cstheme="minorHAnsi"/>
          <w:b/>
          <w:bCs/>
          <w:sz w:val="20"/>
          <w:szCs w:val="20"/>
        </w:rPr>
      </w:pPr>
    </w:p>
    <w:p w14:paraId="1CA17845" w14:textId="182C2B58" w:rsidR="001416D3" w:rsidRPr="00380AD5" w:rsidRDefault="00DC41DF" w:rsidP="008448E5">
      <w:pPr>
        <w:spacing w:after="0" w:line="240" w:lineRule="auto"/>
        <w:jc w:val="both"/>
        <w:rPr>
          <w:rFonts w:cstheme="minorHAnsi"/>
          <w:sz w:val="20"/>
          <w:szCs w:val="20"/>
        </w:rPr>
      </w:pPr>
      <w:r w:rsidRPr="00380AD5">
        <w:rPr>
          <w:rFonts w:cstheme="minorHAnsi"/>
          <w:b/>
          <w:bCs/>
          <w:sz w:val="20"/>
          <w:szCs w:val="20"/>
        </w:rPr>
        <w:t xml:space="preserve">Les </w:t>
      </w:r>
      <w:r w:rsidR="008F280D" w:rsidRPr="00380AD5">
        <w:rPr>
          <w:rFonts w:cstheme="minorHAnsi"/>
          <w:b/>
          <w:bCs/>
          <w:sz w:val="20"/>
          <w:szCs w:val="20"/>
        </w:rPr>
        <w:t>C</w:t>
      </w:r>
      <w:r w:rsidRPr="00380AD5">
        <w:rPr>
          <w:rFonts w:cstheme="minorHAnsi"/>
          <w:b/>
          <w:bCs/>
          <w:sz w:val="20"/>
          <w:szCs w:val="20"/>
        </w:rPr>
        <w:t xml:space="preserve">adeaux </w:t>
      </w:r>
      <w:r w:rsidR="00092DC9">
        <w:rPr>
          <w:rFonts w:cstheme="minorHAnsi"/>
          <w:b/>
          <w:bCs/>
          <w:sz w:val="20"/>
          <w:szCs w:val="20"/>
        </w:rPr>
        <w:t>doivent être</w:t>
      </w:r>
      <w:r w:rsidRPr="00380AD5">
        <w:rPr>
          <w:rFonts w:cstheme="minorHAnsi"/>
          <w:b/>
          <w:bCs/>
          <w:sz w:val="20"/>
          <w:szCs w:val="20"/>
        </w:rPr>
        <w:t xml:space="preserve"> strictement remis </w:t>
      </w:r>
      <w:r w:rsidR="0035165C" w:rsidRPr="00380AD5">
        <w:rPr>
          <w:rFonts w:cstheme="minorHAnsi"/>
          <w:b/>
          <w:bCs/>
          <w:sz w:val="20"/>
          <w:szCs w:val="20"/>
        </w:rPr>
        <w:t>aux Participants membres de l’Équipe</w:t>
      </w:r>
      <w:r w:rsidR="00822B04" w:rsidRPr="00380AD5">
        <w:rPr>
          <w:rFonts w:cstheme="minorHAnsi"/>
          <w:b/>
          <w:bCs/>
          <w:sz w:val="20"/>
          <w:szCs w:val="20"/>
        </w:rPr>
        <w:t>,</w:t>
      </w:r>
      <w:r w:rsidRPr="00380AD5">
        <w:rPr>
          <w:rFonts w:cstheme="minorHAnsi"/>
          <w:b/>
          <w:bCs/>
          <w:sz w:val="20"/>
          <w:szCs w:val="20"/>
        </w:rPr>
        <w:t xml:space="preserve"> </w:t>
      </w:r>
      <w:r w:rsidR="00460603" w:rsidRPr="00380AD5">
        <w:rPr>
          <w:rFonts w:cstheme="minorHAnsi"/>
          <w:b/>
          <w:bCs/>
          <w:sz w:val="20"/>
          <w:szCs w:val="20"/>
        </w:rPr>
        <w:t xml:space="preserve">et partagés </w:t>
      </w:r>
      <w:r w:rsidRPr="00380AD5">
        <w:rPr>
          <w:rFonts w:cstheme="minorHAnsi"/>
          <w:b/>
          <w:bCs/>
          <w:sz w:val="20"/>
          <w:szCs w:val="20"/>
        </w:rPr>
        <w:t>dans le respect de l’équité</w:t>
      </w:r>
      <w:r w:rsidR="00733D5E" w:rsidRPr="00380AD5">
        <w:rPr>
          <w:rFonts w:cstheme="minorHAnsi"/>
          <w:b/>
          <w:bCs/>
          <w:sz w:val="20"/>
          <w:szCs w:val="20"/>
        </w:rPr>
        <w:t xml:space="preserve">. </w:t>
      </w:r>
    </w:p>
    <w:p w14:paraId="159298BC" w14:textId="21DA355A" w:rsidR="008448E5" w:rsidRPr="00380AD5" w:rsidRDefault="008448E5" w:rsidP="00A73454">
      <w:pPr>
        <w:pStyle w:val="Sansinterligne"/>
        <w:jc w:val="both"/>
        <w:rPr>
          <w:rFonts w:cstheme="minorHAnsi"/>
          <w:sz w:val="20"/>
          <w:szCs w:val="20"/>
        </w:rPr>
      </w:pPr>
    </w:p>
    <w:p w14:paraId="29C76BCD" w14:textId="02672D00" w:rsidR="001416D3" w:rsidRPr="00380AD5" w:rsidRDefault="001416D3" w:rsidP="00A73454">
      <w:pPr>
        <w:pStyle w:val="Sansinterligne"/>
        <w:jc w:val="both"/>
        <w:rPr>
          <w:rFonts w:cstheme="minorHAnsi"/>
          <w:sz w:val="20"/>
          <w:szCs w:val="20"/>
        </w:rPr>
      </w:pPr>
      <w:r w:rsidRPr="00380AD5">
        <w:rPr>
          <w:rFonts w:cstheme="minorHAnsi"/>
          <w:sz w:val="20"/>
          <w:szCs w:val="20"/>
        </w:rPr>
        <w:t xml:space="preserve">Il est précisé que les </w:t>
      </w:r>
      <w:r w:rsidR="008814B0" w:rsidRPr="00380AD5">
        <w:rPr>
          <w:rFonts w:cstheme="minorHAnsi"/>
          <w:sz w:val="20"/>
          <w:szCs w:val="20"/>
        </w:rPr>
        <w:t xml:space="preserve">Euros </w:t>
      </w:r>
      <w:r w:rsidRPr="00380AD5">
        <w:rPr>
          <w:rFonts w:cstheme="minorHAnsi"/>
          <w:sz w:val="20"/>
          <w:szCs w:val="20"/>
        </w:rPr>
        <w:t xml:space="preserve">et les Cadeaux sont ci-après désignés </w:t>
      </w:r>
      <w:r w:rsidR="00C54017">
        <w:rPr>
          <w:rFonts w:cstheme="minorHAnsi"/>
          <w:sz w:val="20"/>
          <w:szCs w:val="20"/>
        </w:rPr>
        <w:t xml:space="preserve">ensemble </w:t>
      </w:r>
      <w:r w:rsidRPr="00380AD5">
        <w:rPr>
          <w:rFonts w:cstheme="minorHAnsi"/>
          <w:sz w:val="20"/>
          <w:szCs w:val="20"/>
        </w:rPr>
        <w:t xml:space="preserve">la ou les </w:t>
      </w:r>
      <w:r w:rsidR="00BB3886" w:rsidRPr="00380AD5">
        <w:rPr>
          <w:rFonts w:cstheme="minorHAnsi"/>
          <w:sz w:val="20"/>
          <w:szCs w:val="20"/>
        </w:rPr>
        <w:t>« </w:t>
      </w:r>
      <w:r w:rsidRPr="00380AD5">
        <w:rPr>
          <w:rFonts w:cstheme="minorHAnsi"/>
          <w:b/>
          <w:bCs/>
          <w:sz w:val="20"/>
          <w:szCs w:val="20"/>
        </w:rPr>
        <w:t>Dotation(s)</w:t>
      </w:r>
      <w:r w:rsidR="00BB3886" w:rsidRPr="00380AD5">
        <w:rPr>
          <w:rFonts w:cstheme="minorHAnsi"/>
          <w:sz w:val="20"/>
          <w:szCs w:val="20"/>
        </w:rPr>
        <w:t> »</w:t>
      </w:r>
      <w:r w:rsidRPr="00380AD5">
        <w:rPr>
          <w:rFonts w:cstheme="minorHAnsi"/>
          <w:sz w:val="20"/>
          <w:szCs w:val="20"/>
        </w:rPr>
        <w:t>.</w:t>
      </w:r>
    </w:p>
    <w:p w14:paraId="14A8FF12" w14:textId="77777777" w:rsidR="008448E5" w:rsidRPr="00380AD5" w:rsidRDefault="008448E5" w:rsidP="00A73454">
      <w:pPr>
        <w:spacing w:after="0" w:line="240" w:lineRule="auto"/>
        <w:jc w:val="both"/>
        <w:rPr>
          <w:rFonts w:cstheme="minorHAnsi"/>
          <w:sz w:val="20"/>
          <w:szCs w:val="20"/>
        </w:rPr>
      </w:pPr>
    </w:p>
    <w:p w14:paraId="7E3E40AF" w14:textId="71878B0F" w:rsidR="00733D5E" w:rsidRPr="00380AD5" w:rsidRDefault="00DC41DF" w:rsidP="00A73454">
      <w:pPr>
        <w:spacing w:after="0" w:line="240" w:lineRule="auto"/>
        <w:jc w:val="both"/>
        <w:rPr>
          <w:rFonts w:cstheme="minorHAnsi"/>
          <w:sz w:val="20"/>
          <w:szCs w:val="20"/>
        </w:rPr>
      </w:pPr>
      <w:r w:rsidRPr="00380AD5">
        <w:rPr>
          <w:rFonts w:cstheme="minorHAnsi"/>
          <w:sz w:val="20"/>
          <w:szCs w:val="20"/>
        </w:rPr>
        <w:t xml:space="preserve">Les </w:t>
      </w:r>
      <w:r w:rsidR="008814B0" w:rsidRPr="00380AD5">
        <w:rPr>
          <w:rFonts w:cstheme="minorHAnsi"/>
          <w:sz w:val="20"/>
          <w:szCs w:val="20"/>
        </w:rPr>
        <w:t xml:space="preserve">Euros </w:t>
      </w:r>
      <w:r w:rsidR="00733D5E" w:rsidRPr="00380AD5">
        <w:rPr>
          <w:rFonts w:cstheme="minorHAnsi"/>
          <w:sz w:val="20"/>
          <w:szCs w:val="20"/>
        </w:rPr>
        <w:t xml:space="preserve">ne sont pas cessibles. Ils expirent le </w:t>
      </w:r>
      <w:r w:rsidR="006A338D" w:rsidRPr="00380AD5">
        <w:rPr>
          <w:rFonts w:cstheme="minorHAnsi"/>
          <w:sz w:val="20"/>
          <w:szCs w:val="20"/>
        </w:rPr>
        <w:t xml:space="preserve">vendredi </w:t>
      </w:r>
      <w:r w:rsidR="00733D5E" w:rsidRPr="00380AD5">
        <w:rPr>
          <w:rFonts w:cstheme="minorHAnsi"/>
          <w:sz w:val="20"/>
          <w:szCs w:val="20"/>
        </w:rPr>
        <w:t>3</w:t>
      </w:r>
      <w:r w:rsidR="00AE2C6D" w:rsidRPr="00380AD5">
        <w:rPr>
          <w:rFonts w:cstheme="minorHAnsi"/>
          <w:sz w:val="20"/>
          <w:szCs w:val="20"/>
        </w:rPr>
        <w:t>0</w:t>
      </w:r>
      <w:r w:rsidR="00733D5E" w:rsidRPr="00380AD5">
        <w:rPr>
          <w:rFonts w:cstheme="minorHAnsi"/>
          <w:sz w:val="20"/>
          <w:szCs w:val="20"/>
        </w:rPr>
        <w:t xml:space="preserve"> janvier 202</w:t>
      </w:r>
      <w:r w:rsidR="00EA671C" w:rsidRPr="00380AD5">
        <w:rPr>
          <w:rFonts w:cstheme="minorHAnsi"/>
          <w:sz w:val="20"/>
          <w:szCs w:val="20"/>
        </w:rPr>
        <w:t>6</w:t>
      </w:r>
      <w:r w:rsidR="00733D5E" w:rsidRPr="00380AD5">
        <w:rPr>
          <w:rFonts w:cstheme="minorHAnsi"/>
          <w:sz w:val="20"/>
          <w:szCs w:val="20"/>
        </w:rPr>
        <w:t xml:space="preserve">, les Utilisateurs recevant une notification 1 mois avant l'expiration. </w:t>
      </w:r>
    </w:p>
    <w:p w14:paraId="27869399" w14:textId="77777777" w:rsidR="008448E5" w:rsidRPr="00380AD5" w:rsidRDefault="008448E5" w:rsidP="00A73454">
      <w:pPr>
        <w:pStyle w:val="Sansinterligne"/>
        <w:jc w:val="both"/>
        <w:rPr>
          <w:rFonts w:cstheme="minorHAnsi"/>
          <w:sz w:val="20"/>
          <w:szCs w:val="20"/>
        </w:rPr>
      </w:pPr>
    </w:p>
    <w:p w14:paraId="557A23B1" w14:textId="045CA0CC" w:rsidR="003052BA" w:rsidRPr="00380AD5" w:rsidDel="003052BA" w:rsidRDefault="002122DB" w:rsidP="009939B8">
      <w:pPr>
        <w:pStyle w:val="Sansinterligne"/>
        <w:jc w:val="both"/>
        <w:rPr>
          <w:rFonts w:cstheme="minorHAnsi"/>
          <w:sz w:val="20"/>
          <w:szCs w:val="20"/>
        </w:rPr>
      </w:pPr>
      <w:r w:rsidRPr="00380AD5">
        <w:rPr>
          <w:rFonts w:cstheme="minorHAnsi"/>
          <w:sz w:val="20"/>
          <w:szCs w:val="20"/>
        </w:rPr>
        <w:t xml:space="preserve">Les Dotations ne sont ni remboursables, ni échangeables, notamment </w:t>
      </w:r>
      <w:r w:rsidR="007A0E12" w:rsidRPr="00380AD5">
        <w:rPr>
          <w:rFonts w:cstheme="minorHAnsi"/>
          <w:sz w:val="20"/>
          <w:szCs w:val="20"/>
        </w:rPr>
        <w:t>en espèces</w:t>
      </w:r>
      <w:r w:rsidRPr="00380AD5">
        <w:rPr>
          <w:rFonts w:cstheme="minorHAnsi"/>
          <w:sz w:val="20"/>
          <w:szCs w:val="20"/>
        </w:rPr>
        <w:t>, et ne pourront donner lieu à un paiement partiel ou total.</w:t>
      </w:r>
      <w:r w:rsidR="00897CEA" w:rsidRPr="00380AD5">
        <w:rPr>
          <w:rFonts w:cstheme="minorHAnsi"/>
          <w:sz w:val="20"/>
          <w:szCs w:val="20"/>
        </w:rPr>
        <w:t xml:space="preserve"> </w:t>
      </w:r>
      <w:r w:rsidR="009939B8" w:rsidRPr="00380AD5">
        <w:rPr>
          <w:rFonts w:cstheme="minorHAnsi"/>
          <w:sz w:val="20"/>
          <w:szCs w:val="20"/>
        </w:rPr>
        <w:t>Elles</w:t>
      </w:r>
      <w:r w:rsidR="00C81A17" w:rsidRPr="00380AD5">
        <w:rPr>
          <w:rFonts w:cstheme="minorHAnsi"/>
          <w:sz w:val="20"/>
          <w:szCs w:val="20"/>
        </w:rPr>
        <w:t xml:space="preserve"> ne pourront donner lieu à aucune contestation d’aucune sorte. </w:t>
      </w:r>
    </w:p>
    <w:p w14:paraId="2025204A" w14:textId="77777777" w:rsidR="008448E5" w:rsidRPr="00380AD5" w:rsidRDefault="008448E5" w:rsidP="00A73454">
      <w:pPr>
        <w:pStyle w:val="Sansinterligne"/>
        <w:jc w:val="both"/>
        <w:rPr>
          <w:rFonts w:cstheme="minorHAnsi"/>
          <w:sz w:val="20"/>
          <w:szCs w:val="20"/>
        </w:rPr>
      </w:pPr>
    </w:p>
    <w:p w14:paraId="092F2344" w14:textId="291B8A97" w:rsidR="003052BA" w:rsidRPr="00380AD5" w:rsidRDefault="00951859" w:rsidP="00A73454">
      <w:pPr>
        <w:pStyle w:val="Sansinterligne"/>
        <w:jc w:val="both"/>
        <w:rPr>
          <w:rFonts w:cstheme="minorHAnsi"/>
          <w:sz w:val="20"/>
          <w:szCs w:val="20"/>
        </w:rPr>
      </w:pPr>
      <w:r w:rsidRPr="00380AD5">
        <w:rPr>
          <w:rFonts w:cstheme="minorHAnsi"/>
          <w:sz w:val="20"/>
          <w:szCs w:val="20"/>
        </w:rPr>
        <w:t xml:space="preserve">LPM </w:t>
      </w:r>
      <w:r w:rsidR="003052BA" w:rsidRPr="00380AD5">
        <w:rPr>
          <w:rFonts w:cstheme="minorHAnsi"/>
          <w:sz w:val="20"/>
          <w:szCs w:val="20"/>
        </w:rPr>
        <w:t>se réserve la possibilité de remplacer la Dotation annoncée par une dotation équivalente, c'est-à-dire de valeur et de caractéristiques proches, si les circonstances l’y obligent.</w:t>
      </w:r>
    </w:p>
    <w:p w14:paraId="5A19E5EE" w14:textId="77777777" w:rsidR="008448E5" w:rsidRPr="00380AD5" w:rsidRDefault="008448E5" w:rsidP="00A73454">
      <w:pPr>
        <w:pStyle w:val="Sansinterligne"/>
        <w:jc w:val="both"/>
        <w:rPr>
          <w:rFonts w:cstheme="minorHAnsi"/>
          <w:sz w:val="20"/>
          <w:szCs w:val="20"/>
        </w:rPr>
      </w:pPr>
    </w:p>
    <w:p w14:paraId="5A92325C" w14:textId="6D557530" w:rsidR="0046155F" w:rsidRPr="00380AD5" w:rsidRDefault="009B2D15" w:rsidP="00A73454">
      <w:pPr>
        <w:spacing w:after="0" w:line="240" w:lineRule="auto"/>
        <w:jc w:val="both"/>
        <w:rPr>
          <w:rFonts w:cstheme="minorHAnsi"/>
          <w:sz w:val="20"/>
          <w:szCs w:val="20"/>
        </w:rPr>
      </w:pPr>
      <w:r w:rsidRPr="00380AD5">
        <w:rPr>
          <w:rFonts w:cstheme="minorHAnsi"/>
          <w:b/>
          <w:bCs/>
          <w:sz w:val="20"/>
          <w:szCs w:val="20"/>
        </w:rPr>
        <w:t>4</w:t>
      </w:r>
      <w:r w:rsidR="0046155F" w:rsidRPr="00380AD5">
        <w:rPr>
          <w:rFonts w:cstheme="minorHAnsi"/>
          <w:b/>
          <w:bCs/>
          <w:sz w:val="20"/>
          <w:szCs w:val="20"/>
        </w:rPr>
        <w:t xml:space="preserve">.2 </w:t>
      </w:r>
      <w:r w:rsidR="003877C1" w:rsidRPr="00380AD5">
        <w:rPr>
          <w:rFonts w:cstheme="minorHAnsi"/>
          <w:b/>
          <w:bCs/>
          <w:sz w:val="20"/>
          <w:szCs w:val="20"/>
        </w:rPr>
        <w:t xml:space="preserve">Objectifs et </w:t>
      </w:r>
      <w:r w:rsidR="003F4F6F" w:rsidRPr="00380AD5">
        <w:rPr>
          <w:rFonts w:cstheme="minorHAnsi"/>
          <w:b/>
          <w:bCs/>
          <w:sz w:val="20"/>
          <w:szCs w:val="20"/>
        </w:rPr>
        <w:t>Indicateurs suivis</w:t>
      </w:r>
    </w:p>
    <w:p w14:paraId="37154F25" w14:textId="77777777" w:rsidR="008448E5" w:rsidRDefault="008448E5" w:rsidP="00A73454">
      <w:pPr>
        <w:spacing w:after="0" w:line="240" w:lineRule="auto"/>
        <w:jc w:val="both"/>
        <w:rPr>
          <w:rFonts w:cstheme="minorHAnsi"/>
          <w:sz w:val="20"/>
          <w:szCs w:val="20"/>
        </w:rPr>
      </w:pPr>
    </w:p>
    <w:p w14:paraId="5CFFED5E" w14:textId="404149BB" w:rsidR="00DA5ACE" w:rsidRPr="00380AD5" w:rsidRDefault="000F33E9" w:rsidP="00DA5ACE">
      <w:pPr>
        <w:spacing w:after="0" w:line="240" w:lineRule="auto"/>
        <w:jc w:val="both"/>
        <w:rPr>
          <w:rFonts w:cstheme="minorHAnsi"/>
          <w:sz w:val="20"/>
          <w:szCs w:val="20"/>
        </w:rPr>
      </w:pPr>
      <w:r>
        <w:rPr>
          <w:rFonts w:cstheme="minorHAnsi"/>
          <w:sz w:val="20"/>
          <w:szCs w:val="20"/>
        </w:rPr>
        <w:t xml:space="preserve">Il est rappelé que </w:t>
      </w:r>
      <w:r w:rsidR="00DA5ACE" w:rsidRPr="00380AD5">
        <w:rPr>
          <w:rFonts w:cstheme="minorHAnsi"/>
          <w:sz w:val="20"/>
          <w:szCs w:val="20"/>
        </w:rPr>
        <w:t xml:space="preserve">LPM fixe uniquement des objectifs globaux et généraux pour l’année concernée, qui sont ensuite déclinés par la Branche Grand Public et Numérique (BGPN) </w:t>
      </w:r>
      <w:r w:rsidR="00DA5ACE">
        <w:rPr>
          <w:rFonts w:cstheme="minorHAnsi"/>
          <w:sz w:val="20"/>
          <w:szCs w:val="20"/>
        </w:rPr>
        <w:t xml:space="preserve">de La Poste </w:t>
      </w:r>
      <w:r w:rsidR="00DA5ACE" w:rsidRPr="00380AD5">
        <w:rPr>
          <w:rFonts w:cstheme="minorHAnsi"/>
          <w:sz w:val="20"/>
          <w:szCs w:val="20"/>
        </w:rPr>
        <w:t xml:space="preserve">en objectifs mensuels pour chaque Territoire. Les objectifs individuels sont déterminés </w:t>
      </w:r>
      <w:r>
        <w:rPr>
          <w:rFonts w:cstheme="minorHAnsi"/>
          <w:sz w:val="20"/>
          <w:szCs w:val="20"/>
        </w:rPr>
        <w:t xml:space="preserve">par </w:t>
      </w:r>
      <w:r w:rsidR="00DA5ACE" w:rsidRPr="00380AD5">
        <w:rPr>
          <w:rFonts w:cstheme="minorHAnsi"/>
          <w:sz w:val="20"/>
          <w:szCs w:val="20"/>
        </w:rPr>
        <w:t xml:space="preserve">La Poste </w:t>
      </w:r>
      <w:r>
        <w:rPr>
          <w:rFonts w:cstheme="minorHAnsi"/>
          <w:sz w:val="20"/>
          <w:szCs w:val="20"/>
        </w:rPr>
        <w:t xml:space="preserve">et La Banque Postale </w:t>
      </w:r>
      <w:r w:rsidR="00DA5ACE" w:rsidRPr="00380AD5">
        <w:rPr>
          <w:rFonts w:cstheme="minorHAnsi"/>
          <w:sz w:val="20"/>
          <w:szCs w:val="20"/>
        </w:rPr>
        <w:t xml:space="preserve">pour leurs collaborateurs. En conséquence, les dotations récompensant l'atteinte de ces objectifs individuels sont attribuées selon des modalités prévues (ainsi que le choix des dotations) au niveau des </w:t>
      </w:r>
      <w:r w:rsidR="00AF3BCE">
        <w:rPr>
          <w:rFonts w:cstheme="minorHAnsi"/>
          <w:sz w:val="20"/>
          <w:szCs w:val="20"/>
        </w:rPr>
        <w:t>É</w:t>
      </w:r>
      <w:r w:rsidR="00AF3BCE" w:rsidRPr="00380AD5">
        <w:rPr>
          <w:rFonts w:cstheme="minorHAnsi"/>
          <w:sz w:val="20"/>
          <w:szCs w:val="20"/>
        </w:rPr>
        <w:t>quipes</w:t>
      </w:r>
      <w:r w:rsidR="00DA5ACE" w:rsidRPr="00380AD5">
        <w:rPr>
          <w:rFonts w:cstheme="minorHAnsi"/>
          <w:sz w:val="20"/>
          <w:szCs w:val="20"/>
        </w:rPr>
        <w:t>.</w:t>
      </w:r>
    </w:p>
    <w:p w14:paraId="5A309DCC" w14:textId="77777777" w:rsidR="00DA5ACE" w:rsidRPr="00380AD5" w:rsidRDefault="00DA5ACE" w:rsidP="00A73454">
      <w:pPr>
        <w:spacing w:after="0" w:line="240" w:lineRule="auto"/>
        <w:jc w:val="both"/>
        <w:rPr>
          <w:rFonts w:cstheme="minorHAnsi"/>
          <w:sz w:val="20"/>
          <w:szCs w:val="20"/>
        </w:rPr>
      </w:pPr>
    </w:p>
    <w:p w14:paraId="4E5AD77B" w14:textId="6A115C78" w:rsidR="00533F5D" w:rsidRPr="00380AD5" w:rsidRDefault="006512C3" w:rsidP="00A73454">
      <w:pPr>
        <w:spacing w:after="0" w:line="240" w:lineRule="auto"/>
        <w:jc w:val="both"/>
        <w:rPr>
          <w:rFonts w:cstheme="minorHAnsi"/>
          <w:sz w:val="20"/>
          <w:szCs w:val="20"/>
        </w:rPr>
      </w:pPr>
      <w:r w:rsidRPr="00380AD5">
        <w:rPr>
          <w:rFonts w:cstheme="minorHAnsi"/>
          <w:sz w:val="20"/>
          <w:szCs w:val="20"/>
        </w:rPr>
        <w:t>L</w:t>
      </w:r>
      <w:r w:rsidR="008814B0" w:rsidRPr="00380AD5">
        <w:rPr>
          <w:rFonts w:cstheme="minorHAnsi"/>
          <w:sz w:val="20"/>
          <w:szCs w:val="20"/>
        </w:rPr>
        <w:t xml:space="preserve">es </w:t>
      </w:r>
      <w:r w:rsidRPr="00380AD5">
        <w:rPr>
          <w:rFonts w:cstheme="minorHAnsi"/>
          <w:sz w:val="20"/>
          <w:szCs w:val="20"/>
        </w:rPr>
        <w:t>indicateur</w:t>
      </w:r>
      <w:r w:rsidR="003C1268" w:rsidRPr="00380AD5">
        <w:rPr>
          <w:rFonts w:cstheme="minorHAnsi"/>
          <w:sz w:val="20"/>
          <w:szCs w:val="20"/>
        </w:rPr>
        <w:t>s</w:t>
      </w:r>
      <w:r w:rsidRPr="00380AD5">
        <w:rPr>
          <w:rFonts w:cstheme="minorHAnsi"/>
          <w:sz w:val="20"/>
          <w:szCs w:val="20"/>
        </w:rPr>
        <w:t xml:space="preserve"> suivi</w:t>
      </w:r>
      <w:r w:rsidR="003C1268" w:rsidRPr="00380AD5">
        <w:rPr>
          <w:rFonts w:cstheme="minorHAnsi"/>
          <w:sz w:val="20"/>
          <w:szCs w:val="20"/>
        </w:rPr>
        <w:t>s</w:t>
      </w:r>
      <w:r w:rsidRPr="00380AD5">
        <w:rPr>
          <w:rFonts w:cstheme="minorHAnsi"/>
          <w:sz w:val="20"/>
          <w:szCs w:val="20"/>
        </w:rPr>
        <w:t xml:space="preserve"> </w:t>
      </w:r>
      <w:r w:rsidR="008814B0" w:rsidRPr="00380AD5">
        <w:rPr>
          <w:rFonts w:cstheme="minorHAnsi"/>
          <w:sz w:val="20"/>
          <w:szCs w:val="20"/>
        </w:rPr>
        <w:t>sont</w:t>
      </w:r>
      <w:r w:rsidR="00533F5D" w:rsidRPr="00380AD5">
        <w:rPr>
          <w:rFonts w:cstheme="minorHAnsi"/>
          <w:sz w:val="20"/>
          <w:szCs w:val="20"/>
        </w:rPr>
        <w:t> :</w:t>
      </w:r>
    </w:p>
    <w:p w14:paraId="69B23D71" w14:textId="7385911F" w:rsidR="003A3BD4" w:rsidRDefault="009D0EAF" w:rsidP="008448E5">
      <w:pPr>
        <w:pStyle w:val="Paragraphedeliste"/>
        <w:numPr>
          <w:ilvl w:val="0"/>
          <w:numId w:val="6"/>
        </w:numPr>
        <w:spacing w:after="0" w:line="240" w:lineRule="auto"/>
        <w:contextualSpacing w:val="0"/>
        <w:jc w:val="both"/>
        <w:rPr>
          <w:rFonts w:cstheme="minorHAnsi"/>
          <w:sz w:val="20"/>
          <w:szCs w:val="20"/>
        </w:rPr>
      </w:pPr>
      <w:r w:rsidRPr="00380AD5">
        <w:rPr>
          <w:rFonts w:cstheme="minorHAnsi"/>
          <w:sz w:val="20"/>
          <w:szCs w:val="20"/>
        </w:rPr>
        <w:t xml:space="preserve">(i) </w:t>
      </w:r>
      <w:r w:rsidR="006512C3" w:rsidRPr="00380AD5">
        <w:rPr>
          <w:rFonts w:cstheme="minorHAnsi"/>
          <w:sz w:val="20"/>
          <w:szCs w:val="20"/>
        </w:rPr>
        <w:t xml:space="preserve">le </w:t>
      </w:r>
      <w:r w:rsidR="00877640">
        <w:rPr>
          <w:rFonts w:cstheme="minorHAnsi"/>
          <w:sz w:val="20"/>
          <w:szCs w:val="20"/>
        </w:rPr>
        <w:t>t</w:t>
      </w:r>
      <w:r w:rsidR="006512C3" w:rsidRPr="00380AD5">
        <w:rPr>
          <w:rFonts w:cstheme="minorHAnsi"/>
          <w:sz w:val="20"/>
          <w:szCs w:val="20"/>
        </w:rPr>
        <w:t xml:space="preserve">aux de </w:t>
      </w:r>
      <w:r w:rsidR="00877640">
        <w:rPr>
          <w:rFonts w:cstheme="minorHAnsi"/>
          <w:sz w:val="20"/>
          <w:szCs w:val="20"/>
        </w:rPr>
        <w:t>r</w:t>
      </w:r>
      <w:r w:rsidR="006512C3" w:rsidRPr="00380AD5">
        <w:rPr>
          <w:rFonts w:cstheme="minorHAnsi"/>
          <w:sz w:val="20"/>
          <w:szCs w:val="20"/>
        </w:rPr>
        <w:t>éalisation de l’</w:t>
      </w:r>
      <w:r w:rsidR="00877640">
        <w:rPr>
          <w:rFonts w:cstheme="minorHAnsi"/>
          <w:sz w:val="20"/>
          <w:szCs w:val="20"/>
        </w:rPr>
        <w:t>o</w:t>
      </w:r>
      <w:r w:rsidR="006512C3" w:rsidRPr="00380AD5">
        <w:rPr>
          <w:rFonts w:cstheme="minorHAnsi"/>
          <w:sz w:val="20"/>
          <w:szCs w:val="20"/>
        </w:rPr>
        <w:t>bjectif (ci-après le « </w:t>
      </w:r>
      <w:r w:rsidR="006512C3" w:rsidRPr="00380AD5">
        <w:rPr>
          <w:rFonts w:cstheme="minorHAnsi"/>
          <w:b/>
          <w:bCs/>
          <w:sz w:val="20"/>
          <w:szCs w:val="20"/>
        </w:rPr>
        <w:t>TRO</w:t>
      </w:r>
      <w:r w:rsidR="006512C3" w:rsidRPr="00380AD5">
        <w:rPr>
          <w:rFonts w:cstheme="minorHAnsi"/>
          <w:sz w:val="20"/>
          <w:szCs w:val="20"/>
        </w:rPr>
        <w:t xml:space="preserve"> ») sur les points </w:t>
      </w:r>
      <w:r w:rsidR="00CD3C10" w:rsidRPr="00380AD5">
        <w:rPr>
          <w:rFonts w:cstheme="minorHAnsi"/>
          <w:sz w:val="20"/>
          <w:szCs w:val="20"/>
        </w:rPr>
        <w:t xml:space="preserve">de l’objectif </w:t>
      </w:r>
      <w:r w:rsidR="006512C3" w:rsidRPr="00380AD5">
        <w:rPr>
          <w:rFonts w:cstheme="minorHAnsi"/>
          <w:sz w:val="20"/>
          <w:szCs w:val="20"/>
        </w:rPr>
        <w:t>global</w:t>
      </w:r>
      <w:r w:rsidR="005804F0" w:rsidRPr="00380AD5">
        <w:rPr>
          <w:rFonts w:cstheme="minorHAnsi"/>
          <w:sz w:val="20"/>
          <w:szCs w:val="20"/>
        </w:rPr>
        <w:t xml:space="preserve"> de l’Équipe</w:t>
      </w:r>
      <w:r w:rsidR="00CD3C10" w:rsidRPr="00380AD5">
        <w:rPr>
          <w:rFonts w:cstheme="minorHAnsi"/>
          <w:sz w:val="20"/>
          <w:szCs w:val="20"/>
        </w:rPr>
        <w:t xml:space="preserve"> (ci-après le « </w:t>
      </w:r>
      <w:r w:rsidR="00CD3C10" w:rsidRPr="00380AD5">
        <w:rPr>
          <w:rFonts w:cstheme="minorHAnsi"/>
          <w:b/>
          <w:bCs/>
          <w:sz w:val="20"/>
          <w:szCs w:val="20"/>
        </w:rPr>
        <w:t>CAP</w:t>
      </w:r>
      <w:r w:rsidR="00CD3C10" w:rsidRPr="00380AD5">
        <w:rPr>
          <w:rFonts w:cstheme="minorHAnsi"/>
          <w:sz w:val="20"/>
          <w:szCs w:val="20"/>
        </w:rPr>
        <w:t> »)</w:t>
      </w:r>
      <w:r w:rsidR="00533F5D" w:rsidRPr="00380AD5">
        <w:rPr>
          <w:rFonts w:cstheme="minorHAnsi"/>
          <w:sz w:val="20"/>
          <w:szCs w:val="20"/>
        </w:rPr>
        <w:t xml:space="preserve"> ; </w:t>
      </w:r>
    </w:p>
    <w:p w14:paraId="3B5AF9F3" w14:textId="509814CB" w:rsidR="00977DAD" w:rsidRDefault="00266230" w:rsidP="008448E5">
      <w:pPr>
        <w:pStyle w:val="Paragraphedeliste"/>
        <w:numPr>
          <w:ilvl w:val="0"/>
          <w:numId w:val="6"/>
        </w:numPr>
        <w:spacing w:after="0" w:line="240" w:lineRule="auto"/>
        <w:contextualSpacing w:val="0"/>
        <w:jc w:val="both"/>
        <w:rPr>
          <w:rFonts w:cstheme="minorHAnsi"/>
          <w:sz w:val="20"/>
          <w:szCs w:val="20"/>
        </w:rPr>
      </w:pPr>
      <w:r>
        <w:rPr>
          <w:rFonts w:cstheme="minorHAnsi"/>
          <w:sz w:val="20"/>
          <w:szCs w:val="20"/>
        </w:rPr>
        <w:t xml:space="preserve">(ii) le TRO </w:t>
      </w:r>
      <w:r w:rsidR="005C6BC0" w:rsidRPr="005C6BC0">
        <w:rPr>
          <w:rFonts w:cstheme="minorHAnsi"/>
          <w:sz w:val="20"/>
          <w:szCs w:val="20"/>
        </w:rPr>
        <w:t xml:space="preserve">des Forfaits SIM (ci-après le « </w:t>
      </w:r>
      <w:r w:rsidR="005C6BC0" w:rsidRPr="00717AB0">
        <w:rPr>
          <w:rFonts w:cstheme="minorHAnsi"/>
          <w:b/>
          <w:bCs/>
          <w:sz w:val="20"/>
          <w:szCs w:val="20"/>
        </w:rPr>
        <w:t>TRO SIM</w:t>
      </w:r>
      <w:r w:rsidR="005C6BC0" w:rsidRPr="005C6BC0">
        <w:rPr>
          <w:rFonts w:cstheme="minorHAnsi"/>
          <w:sz w:val="20"/>
          <w:szCs w:val="20"/>
        </w:rPr>
        <w:t xml:space="preserve"> »)</w:t>
      </w:r>
      <w:r w:rsidR="00FB6E62">
        <w:rPr>
          <w:rFonts w:cstheme="minorHAnsi"/>
          <w:sz w:val="20"/>
          <w:szCs w:val="20"/>
        </w:rPr>
        <w:t> ;</w:t>
      </w:r>
    </w:p>
    <w:p w14:paraId="2BFDDE4A" w14:textId="12DD1946" w:rsidR="00533F5D" w:rsidRPr="00380AD5" w:rsidRDefault="00977DAD" w:rsidP="008448E5">
      <w:pPr>
        <w:pStyle w:val="Paragraphedeliste"/>
        <w:numPr>
          <w:ilvl w:val="0"/>
          <w:numId w:val="6"/>
        </w:numPr>
        <w:spacing w:after="0" w:line="240" w:lineRule="auto"/>
        <w:contextualSpacing w:val="0"/>
        <w:jc w:val="both"/>
        <w:rPr>
          <w:rFonts w:cstheme="minorHAnsi"/>
          <w:sz w:val="20"/>
          <w:szCs w:val="20"/>
        </w:rPr>
      </w:pPr>
      <w:r>
        <w:rPr>
          <w:rFonts w:cstheme="minorHAnsi"/>
          <w:sz w:val="20"/>
          <w:szCs w:val="20"/>
        </w:rPr>
        <w:t xml:space="preserve">(iii) le TRO </w:t>
      </w:r>
      <w:r w:rsidRPr="005C6BC0">
        <w:rPr>
          <w:rFonts w:cstheme="minorHAnsi"/>
          <w:sz w:val="20"/>
          <w:szCs w:val="20"/>
        </w:rPr>
        <w:t xml:space="preserve">des </w:t>
      </w:r>
      <w:r w:rsidR="00C80107">
        <w:rPr>
          <w:rFonts w:cstheme="minorHAnsi"/>
          <w:sz w:val="20"/>
          <w:szCs w:val="20"/>
        </w:rPr>
        <w:t xml:space="preserve">offres </w:t>
      </w:r>
      <w:r w:rsidR="00D9665A">
        <w:rPr>
          <w:rFonts w:cstheme="minorHAnsi"/>
          <w:sz w:val="20"/>
          <w:szCs w:val="20"/>
        </w:rPr>
        <w:t>à destination des professionnels</w:t>
      </w:r>
      <w:r w:rsidR="00C80107">
        <w:rPr>
          <w:rFonts w:cstheme="minorHAnsi"/>
          <w:sz w:val="20"/>
          <w:szCs w:val="20"/>
        </w:rPr>
        <w:t xml:space="preserve"> (</w:t>
      </w:r>
      <w:r w:rsidR="00D9665A">
        <w:rPr>
          <w:rFonts w:cstheme="minorHAnsi"/>
          <w:sz w:val="20"/>
          <w:szCs w:val="20"/>
        </w:rPr>
        <w:t>l</w:t>
      </w:r>
      <w:r w:rsidR="00D9665A" w:rsidRPr="00D9665A">
        <w:rPr>
          <w:rFonts w:cstheme="minorHAnsi"/>
          <w:sz w:val="20"/>
          <w:szCs w:val="20"/>
        </w:rPr>
        <w:t>es ventes de forfaits PRO et GP PRO ainsi que les ventes de box PRO sont comptabilisées</w:t>
      </w:r>
      <w:r w:rsidR="00D9665A">
        <w:rPr>
          <w:rFonts w:cstheme="minorHAnsi"/>
          <w:sz w:val="20"/>
          <w:szCs w:val="20"/>
        </w:rPr>
        <w:t>) (ci-après le « </w:t>
      </w:r>
      <w:r w:rsidR="00D9665A" w:rsidRPr="00717AB0">
        <w:rPr>
          <w:rFonts w:cstheme="minorHAnsi"/>
          <w:b/>
          <w:bCs/>
          <w:sz w:val="20"/>
          <w:szCs w:val="20"/>
        </w:rPr>
        <w:t>TRO</w:t>
      </w:r>
      <w:r w:rsidR="00567B8E" w:rsidRPr="00717AB0">
        <w:rPr>
          <w:rFonts w:cstheme="minorHAnsi"/>
          <w:b/>
          <w:bCs/>
          <w:sz w:val="20"/>
          <w:szCs w:val="20"/>
        </w:rPr>
        <w:t xml:space="preserve"> PRO CA ZM</w:t>
      </w:r>
      <w:r w:rsidR="00567B8E">
        <w:rPr>
          <w:rFonts w:cstheme="minorHAnsi"/>
          <w:sz w:val="20"/>
          <w:szCs w:val="20"/>
        </w:rPr>
        <w:t> ») ;</w:t>
      </w:r>
      <w:r w:rsidRPr="005C6BC0">
        <w:rPr>
          <w:rFonts w:cstheme="minorHAnsi"/>
          <w:sz w:val="20"/>
          <w:szCs w:val="20"/>
        </w:rPr>
        <w:t xml:space="preserve"> </w:t>
      </w:r>
      <w:r w:rsidR="008814B0" w:rsidRPr="00380AD5">
        <w:rPr>
          <w:rFonts w:cstheme="minorHAnsi"/>
          <w:sz w:val="20"/>
          <w:szCs w:val="20"/>
        </w:rPr>
        <w:t>et</w:t>
      </w:r>
    </w:p>
    <w:p w14:paraId="7AA21B4D" w14:textId="36E8408B" w:rsidR="006512C3" w:rsidRPr="00380AD5" w:rsidRDefault="009D0EAF" w:rsidP="008448E5">
      <w:pPr>
        <w:pStyle w:val="Paragraphedeliste"/>
        <w:numPr>
          <w:ilvl w:val="0"/>
          <w:numId w:val="6"/>
        </w:numPr>
        <w:spacing w:after="0" w:line="240" w:lineRule="auto"/>
        <w:contextualSpacing w:val="0"/>
        <w:jc w:val="both"/>
        <w:rPr>
          <w:rFonts w:cstheme="minorHAnsi"/>
          <w:sz w:val="20"/>
          <w:szCs w:val="20"/>
        </w:rPr>
      </w:pPr>
      <w:r w:rsidRPr="00380AD5">
        <w:rPr>
          <w:rFonts w:cstheme="minorHAnsi"/>
          <w:sz w:val="20"/>
          <w:szCs w:val="20"/>
        </w:rPr>
        <w:t>(</w:t>
      </w:r>
      <w:r w:rsidR="00567B8E">
        <w:rPr>
          <w:rFonts w:cstheme="minorHAnsi"/>
          <w:sz w:val="20"/>
          <w:szCs w:val="20"/>
        </w:rPr>
        <w:t>iv</w:t>
      </w:r>
      <w:r w:rsidRPr="00380AD5">
        <w:rPr>
          <w:rFonts w:cstheme="minorHAnsi"/>
          <w:sz w:val="20"/>
          <w:szCs w:val="20"/>
        </w:rPr>
        <w:t xml:space="preserve">) </w:t>
      </w:r>
      <w:r w:rsidR="008814B0" w:rsidRPr="00380AD5">
        <w:rPr>
          <w:rFonts w:cstheme="minorHAnsi"/>
          <w:sz w:val="20"/>
          <w:szCs w:val="20"/>
        </w:rPr>
        <w:t xml:space="preserve">le TRO </w:t>
      </w:r>
      <w:r w:rsidR="00CD3C10" w:rsidRPr="00380AD5">
        <w:rPr>
          <w:rFonts w:cstheme="minorHAnsi"/>
          <w:sz w:val="20"/>
          <w:szCs w:val="20"/>
        </w:rPr>
        <w:t xml:space="preserve">sur l’objectif </w:t>
      </w:r>
      <w:r w:rsidR="00602281" w:rsidRPr="00380AD5">
        <w:rPr>
          <w:rFonts w:cstheme="minorHAnsi"/>
          <w:sz w:val="20"/>
          <w:szCs w:val="20"/>
        </w:rPr>
        <w:t xml:space="preserve">mensuel global </w:t>
      </w:r>
      <w:r w:rsidR="00616044" w:rsidRPr="00380AD5">
        <w:rPr>
          <w:rFonts w:cstheme="minorHAnsi"/>
          <w:sz w:val="20"/>
          <w:szCs w:val="20"/>
        </w:rPr>
        <w:t xml:space="preserve">(ci-après </w:t>
      </w:r>
      <w:r w:rsidR="005E7D31" w:rsidRPr="00380AD5">
        <w:rPr>
          <w:rFonts w:cstheme="minorHAnsi"/>
          <w:sz w:val="20"/>
          <w:szCs w:val="20"/>
        </w:rPr>
        <w:t xml:space="preserve">le </w:t>
      </w:r>
      <w:r w:rsidR="00616044" w:rsidRPr="00380AD5">
        <w:rPr>
          <w:rFonts w:cstheme="minorHAnsi"/>
          <w:sz w:val="20"/>
          <w:szCs w:val="20"/>
        </w:rPr>
        <w:t>« </w:t>
      </w:r>
      <w:r w:rsidR="00616044" w:rsidRPr="00380AD5">
        <w:rPr>
          <w:rFonts w:cstheme="minorHAnsi"/>
          <w:b/>
          <w:bCs/>
          <w:sz w:val="20"/>
          <w:szCs w:val="20"/>
        </w:rPr>
        <w:t>CAO</w:t>
      </w:r>
      <w:r w:rsidR="00616044" w:rsidRPr="00380AD5">
        <w:rPr>
          <w:rFonts w:cstheme="minorHAnsi"/>
          <w:sz w:val="20"/>
          <w:szCs w:val="20"/>
        </w:rPr>
        <w:t xml:space="preserve"> ») </w:t>
      </w:r>
      <w:r w:rsidR="00602281" w:rsidRPr="00380AD5">
        <w:rPr>
          <w:rFonts w:cstheme="minorHAnsi"/>
          <w:sz w:val="20"/>
          <w:szCs w:val="20"/>
        </w:rPr>
        <w:t xml:space="preserve">de la ligne </w:t>
      </w:r>
      <w:r w:rsidR="00006AA1" w:rsidRPr="00380AD5">
        <w:rPr>
          <w:rFonts w:cstheme="minorHAnsi"/>
          <w:sz w:val="20"/>
          <w:szCs w:val="20"/>
        </w:rPr>
        <w:t>conseillers bancaires</w:t>
      </w:r>
      <w:r w:rsidR="00917C3A" w:rsidRPr="00380AD5">
        <w:rPr>
          <w:rFonts w:cstheme="minorHAnsi"/>
          <w:sz w:val="20"/>
          <w:szCs w:val="20"/>
        </w:rPr>
        <w:t xml:space="preserve"> sur les offres La Poste Mobile</w:t>
      </w:r>
      <w:r w:rsidRPr="00380AD5">
        <w:rPr>
          <w:rFonts w:cstheme="minorHAnsi"/>
          <w:sz w:val="20"/>
          <w:szCs w:val="20"/>
        </w:rPr>
        <w:t xml:space="preserve"> (ci-après « </w:t>
      </w:r>
      <w:r w:rsidRPr="00380AD5">
        <w:rPr>
          <w:rFonts w:cstheme="minorHAnsi"/>
          <w:b/>
          <w:bCs/>
          <w:sz w:val="20"/>
          <w:szCs w:val="20"/>
        </w:rPr>
        <w:t>LCB LPM</w:t>
      </w:r>
      <w:r w:rsidRPr="00380AD5">
        <w:rPr>
          <w:rFonts w:cstheme="minorHAnsi"/>
          <w:sz w:val="20"/>
          <w:szCs w:val="20"/>
        </w:rPr>
        <w:t> »)</w:t>
      </w:r>
      <w:r w:rsidR="00DD2784" w:rsidRPr="00380AD5">
        <w:rPr>
          <w:rFonts w:cstheme="minorHAnsi"/>
          <w:sz w:val="20"/>
          <w:szCs w:val="20"/>
        </w:rPr>
        <w:t>.</w:t>
      </w:r>
    </w:p>
    <w:p w14:paraId="6CBB876F" w14:textId="77777777" w:rsidR="008448E5" w:rsidRPr="00380AD5" w:rsidRDefault="008448E5" w:rsidP="00A73454">
      <w:pPr>
        <w:spacing w:after="0" w:line="240" w:lineRule="auto"/>
        <w:jc w:val="both"/>
        <w:rPr>
          <w:rFonts w:cstheme="minorHAnsi"/>
          <w:sz w:val="20"/>
          <w:szCs w:val="20"/>
        </w:rPr>
      </w:pPr>
    </w:p>
    <w:p w14:paraId="19E2DEAF" w14:textId="70905E9D" w:rsidR="006512C3" w:rsidRPr="00A264FB" w:rsidRDefault="00822B04" w:rsidP="008448E5">
      <w:pPr>
        <w:spacing w:after="0" w:line="240" w:lineRule="auto"/>
        <w:jc w:val="both"/>
        <w:rPr>
          <w:rFonts w:cstheme="minorHAnsi"/>
          <w:sz w:val="20"/>
          <w:szCs w:val="20"/>
        </w:rPr>
      </w:pPr>
      <w:r w:rsidRPr="00380AD5">
        <w:rPr>
          <w:rFonts w:cstheme="minorHAnsi"/>
          <w:sz w:val="20"/>
          <w:szCs w:val="20"/>
        </w:rPr>
        <w:t>L’Opération</w:t>
      </w:r>
      <w:r w:rsidR="0086714E" w:rsidRPr="00380AD5">
        <w:rPr>
          <w:rFonts w:cstheme="minorHAnsi"/>
          <w:sz w:val="20"/>
          <w:szCs w:val="20"/>
        </w:rPr>
        <w:t xml:space="preserve"> a vocation à récompenser</w:t>
      </w:r>
      <w:r w:rsidR="00EC66B6" w:rsidRPr="00380AD5">
        <w:rPr>
          <w:rFonts w:cstheme="minorHAnsi"/>
          <w:sz w:val="20"/>
          <w:szCs w:val="20"/>
        </w:rPr>
        <w:t xml:space="preserve"> </w:t>
      </w:r>
      <w:r w:rsidR="00B46FD9" w:rsidRPr="00380AD5">
        <w:rPr>
          <w:rFonts w:cstheme="minorHAnsi"/>
          <w:sz w:val="20"/>
          <w:szCs w:val="20"/>
        </w:rPr>
        <w:t>chaque mois</w:t>
      </w:r>
      <w:r w:rsidR="003C1268" w:rsidRPr="00380AD5">
        <w:rPr>
          <w:rFonts w:cstheme="minorHAnsi"/>
          <w:sz w:val="20"/>
          <w:szCs w:val="20"/>
        </w:rPr>
        <w:t>,</w:t>
      </w:r>
      <w:r w:rsidR="00B46FD9" w:rsidRPr="00380AD5">
        <w:rPr>
          <w:rFonts w:cstheme="minorHAnsi"/>
          <w:sz w:val="20"/>
          <w:szCs w:val="20"/>
        </w:rPr>
        <w:t xml:space="preserve"> </w:t>
      </w:r>
      <w:r w:rsidR="00EC66B6" w:rsidRPr="00380AD5">
        <w:rPr>
          <w:rFonts w:cstheme="minorHAnsi"/>
          <w:sz w:val="20"/>
          <w:szCs w:val="20"/>
        </w:rPr>
        <w:t>pendant</w:t>
      </w:r>
      <w:r w:rsidR="0071001C" w:rsidRPr="00380AD5">
        <w:rPr>
          <w:rFonts w:cstheme="minorHAnsi"/>
          <w:sz w:val="20"/>
          <w:szCs w:val="20"/>
        </w:rPr>
        <w:t xml:space="preserve"> la Période</w:t>
      </w:r>
      <w:r w:rsidR="003C1268" w:rsidRPr="00380AD5">
        <w:rPr>
          <w:rFonts w:cstheme="minorHAnsi"/>
          <w:sz w:val="20"/>
          <w:szCs w:val="20"/>
        </w:rPr>
        <w:t>,</w:t>
      </w:r>
      <w:r w:rsidR="00BE7409" w:rsidRPr="00380AD5">
        <w:rPr>
          <w:rFonts w:cstheme="minorHAnsi"/>
          <w:sz w:val="20"/>
          <w:szCs w:val="20"/>
        </w:rPr>
        <w:t> </w:t>
      </w:r>
      <w:r w:rsidRPr="00380AD5">
        <w:rPr>
          <w:rFonts w:cstheme="minorHAnsi"/>
          <w:sz w:val="20"/>
          <w:szCs w:val="20"/>
        </w:rPr>
        <w:t>l</w:t>
      </w:r>
      <w:r w:rsidR="00B46FD9" w:rsidRPr="00380AD5">
        <w:rPr>
          <w:rFonts w:cstheme="minorHAnsi"/>
          <w:sz w:val="20"/>
          <w:szCs w:val="20"/>
        </w:rPr>
        <w:t xml:space="preserve">es </w:t>
      </w:r>
      <w:r w:rsidRPr="00380AD5">
        <w:rPr>
          <w:rFonts w:cstheme="minorHAnsi"/>
          <w:sz w:val="20"/>
          <w:szCs w:val="20"/>
        </w:rPr>
        <w:t>Équipes</w:t>
      </w:r>
      <w:r w:rsidR="00B46FD9" w:rsidRPr="00380AD5">
        <w:rPr>
          <w:rFonts w:cstheme="minorHAnsi"/>
          <w:sz w:val="20"/>
          <w:szCs w:val="20"/>
        </w:rPr>
        <w:t xml:space="preserve"> </w:t>
      </w:r>
      <w:r w:rsidR="000240D9" w:rsidRPr="00380AD5">
        <w:rPr>
          <w:rFonts w:cstheme="minorHAnsi"/>
          <w:sz w:val="20"/>
          <w:szCs w:val="20"/>
        </w:rPr>
        <w:t>de la manière suivante :</w:t>
      </w:r>
    </w:p>
    <w:p w14:paraId="1F2ED6DA" w14:textId="24B6ABE0" w:rsidR="0066354C" w:rsidRPr="00A264FB" w:rsidRDefault="008814B0" w:rsidP="008448E5">
      <w:pPr>
        <w:pStyle w:val="Paragraphedeliste"/>
        <w:numPr>
          <w:ilvl w:val="0"/>
          <w:numId w:val="6"/>
        </w:numPr>
        <w:spacing w:after="0" w:line="240" w:lineRule="auto"/>
        <w:contextualSpacing w:val="0"/>
        <w:jc w:val="both"/>
        <w:rPr>
          <w:rFonts w:cstheme="minorHAnsi"/>
          <w:sz w:val="20"/>
          <w:szCs w:val="20"/>
        </w:rPr>
      </w:pPr>
      <w:r w:rsidRPr="00A264FB">
        <w:rPr>
          <w:rFonts w:cstheme="minorHAnsi"/>
          <w:sz w:val="20"/>
          <w:szCs w:val="20"/>
        </w:rPr>
        <w:t xml:space="preserve">Les </w:t>
      </w:r>
      <w:r w:rsidR="00796AB5" w:rsidRPr="00A264FB">
        <w:rPr>
          <w:rFonts w:cstheme="minorHAnsi"/>
          <w:sz w:val="20"/>
          <w:szCs w:val="20"/>
        </w:rPr>
        <w:t xml:space="preserve">Équipes </w:t>
      </w:r>
      <w:r w:rsidRPr="00A264FB">
        <w:rPr>
          <w:rFonts w:cstheme="minorHAnsi"/>
          <w:sz w:val="20"/>
          <w:szCs w:val="20"/>
        </w:rPr>
        <w:t xml:space="preserve">ayant atteint un TRO CAP </w:t>
      </w:r>
      <w:r w:rsidR="008B2D5B">
        <w:rPr>
          <w:rFonts w:cstheme="minorHAnsi"/>
          <w:sz w:val="20"/>
          <w:szCs w:val="20"/>
        </w:rPr>
        <w:t>m</w:t>
      </w:r>
      <w:r w:rsidRPr="00A264FB">
        <w:rPr>
          <w:rFonts w:cstheme="minorHAnsi"/>
          <w:sz w:val="20"/>
          <w:szCs w:val="20"/>
        </w:rPr>
        <w:t xml:space="preserve">ensuel </w:t>
      </w:r>
      <w:r w:rsidR="008B2D5B">
        <w:rPr>
          <w:rFonts w:cstheme="minorHAnsi"/>
          <w:sz w:val="20"/>
          <w:szCs w:val="20"/>
        </w:rPr>
        <w:t>supérieur ou égal à</w:t>
      </w:r>
      <w:r w:rsidRPr="00A264FB">
        <w:rPr>
          <w:rFonts w:cstheme="minorHAnsi"/>
          <w:sz w:val="20"/>
          <w:szCs w:val="20"/>
        </w:rPr>
        <w:t xml:space="preserve"> 100% </w:t>
      </w:r>
      <w:r w:rsidR="008B2D5B">
        <w:rPr>
          <w:rFonts w:cstheme="minorHAnsi"/>
          <w:sz w:val="20"/>
          <w:szCs w:val="20"/>
        </w:rPr>
        <w:t>remporteront</w:t>
      </w:r>
      <w:r w:rsidR="008B2D5B" w:rsidRPr="00A264FB">
        <w:rPr>
          <w:rFonts w:cstheme="minorHAnsi"/>
          <w:sz w:val="20"/>
          <w:szCs w:val="20"/>
        </w:rPr>
        <w:t xml:space="preserve"> </w:t>
      </w:r>
      <w:r w:rsidRPr="00A264FB">
        <w:rPr>
          <w:rFonts w:cstheme="minorHAnsi"/>
          <w:sz w:val="20"/>
          <w:szCs w:val="20"/>
        </w:rPr>
        <w:t>100</w:t>
      </w:r>
      <w:r w:rsidR="00756FC2">
        <w:rPr>
          <w:rFonts w:cstheme="minorHAnsi"/>
          <w:sz w:val="20"/>
          <w:szCs w:val="20"/>
        </w:rPr>
        <w:t xml:space="preserve"> Euros</w:t>
      </w:r>
      <w:r w:rsidRPr="00A264FB">
        <w:rPr>
          <w:rFonts w:cstheme="minorHAnsi"/>
          <w:sz w:val="20"/>
          <w:szCs w:val="20"/>
        </w:rPr>
        <w:t>.</w:t>
      </w:r>
    </w:p>
    <w:p w14:paraId="491901D6" w14:textId="36BA6D2B" w:rsidR="008814B0" w:rsidRDefault="008814B0" w:rsidP="008448E5">
      <w:pPr>
        <w:pStyle w:val="Paragraphedeliste"/>
        <w:numPr>
          <w:ilvl w:val="0"/>
          <w:numId w:val="6"/>
        </w:numPr>
        <w:spacing w:after="0" w:line="240" w:lineRule="auto"/>
        <w:contextualSpacing w:val="0"/>
        <w:jc w:val="both"/>
        <w:rPr>
          <w:rFonts w:cstheme="minorHAnsi"/>
          <w:sz w:val="20"/>
          <w:szCs w:val="20"/>
        </w:rPr>
      </w:pPr>
      <w:r w:rsidRPr="00A264FB">
        <w:rPr>
          <w:rFonts w:cstheme="minorHAnsi"/>
          <w:sz w:val="20"/>
          <w:szCs w:val="20"/>
        </w:rPr>
        <w:t xml:space="preserve">Les </w:t>
      </w:r>
      <w:r w:rsidR="00796AB5" w:rsidRPr="00A264FB">
        <w:rPr>
          <w:rFonts w:cstheme="minorHAnsi"/>
          <w:sz w:val="20"/>
          <w:szCs w:val="20"/>
        </w:rPr>
        <w:t xml:space="preserve">Équipes </w:t>
      </w:r>
      <w:r w:rsidRPr="00A264FB">
        <w:rPr>
          <w:rFonts w:cstheme="minorHAnsi"/>
          <w:sz w:val="20"/>
          <w:szCs w:val="20"/>
        </w:rPr>
        <w:t xml:space="preserve">ayant atteint un TRO </w:t>
      </w:r>
      <w:r w:rsidR="008B2D5B">
        <w:rPr>
          <w:rFonts w:cstheme="minorHAnsi"/>
          <w:sz w:val="20"/>
          <w:szCs w:val="20"/>
        </w:rPr>
        <w:t>SIM</w:t>
      </w:r>
      <w:r w:rsidR="008B2D5B" w:rsidRPr="00A264FB">
        <w:rPr>
          <w:rFonts w:cstheme="minorHAnsi"/>
          <w:sz w:val="20"/>
          <w:szCs w:val="20"/>
        </w:rPr>
        <w:t xml:space="preserve"> </w:t>
      </w:r>
      <w:r w:rsidR="008B2D5B">
        <w:rPr>
          <w:rFonts w:cstheme="minorHAnsi"/>
          <w:sz w:val="20"/>
          <w:szCs w:val="20"/>
        </w:rPr>
        <w:t>m</w:t>
      </w:r>
      <w:r w:rsidRPr="00A264FB">
        <w:rPr>
          <w:rFonts w:cstheme="minorHAnsi"/>
          <w:sz w:val="20"/>
          <w:szCs w:val="20"/>
        </w:rPr>
        <w:t>ensuel supérieur ou égal à 1</w:t>
      </w:r>
      <w:r w:rsidR="008B2D5B">
        <w:rPr>
          <w:rFonts w:cstheme="minorHAnsi"/>
          <w:sz w:val="20"/>
          <w:szCs w:val="20"/>
        </w:rPr>
        <w:t>0</w:t>
      </w:r>
      <w:r w:rsidRPr="00A264FB">
        <w:rPr>
          <w:rFonts w:cstheme="minorHAnsi"/>
          <w:sz w:val="20"/>
          <w:szCs w:val="20"/>
        </w:rPr>
        <w:t xml:space="preserve">0% remporteront </w:t>
      </w:r>
      <w:r w:rsidR="008B2D5B">
        <w:rPr>
          <w:rFonts w:cstheme="minorHAnsi"/>
          <w:sz w:val="20"/>
          <w:szCs w:val="20"/>
        </w:rPr>
        <w:t>1</w:t>
      </w:r>
      <w:r w:rsidRPr="00A264FB">
        <w:rPr>
          <w:rFonts w:cstheme="minorHAnsi"/>
          <w:sz w:val="20"/>
          <w:szCs w:val="20"/>
        </w:rPr>
        <w:t>00</w:t>
      </w:r>
      <w:r w:rsidR="00756FC2">
        <w:rPr>
          <w:rFonts w:cstheme="minorHAnsi"/>
          <w:sz w:val="20"/>
          <w:szCs w:val="20"/>
        </w:rPr>
        <w:t xml:space="preserve"> Euros</w:t>
      </w:r>
      <w:r w:rsidR="003C1268" w:rsidRPr="00A264FB">
        <w:rPr>
          <w:rFonts w:cstheme="minorHAnsi"/>
          <w:sz w:val="20"/>
          <w:szCs w:val="20"/>
        </w:rPr>
        <w:t>.</w:t>
      </w:r>
    </w:p>
    <w:p w14:paraId="5313B28B" w14:textId="53253F2F" w:rsidR="006A398B" w:rsidRPr="006A398B" w:rsidRDefault="006A398B" w:rsidP="006A398B">
      <w:pPr>
        <w:pStyle w:val="Paragraphedeliste"/>
        <w:numPr>
          <w:ilvl w:val="0"/>
          <w:numId w:val="6"/>
        </w:numPr>
        <w:spacing w:after="0" w:line="240" w:lineRule="auto"/>
        <w:contextualSpacing w:val="0"/>
        <w:jc w:val="both"/>
        <w:rPr>
          <w:rFonts w:cstheme="minorHAnsi"/>
          <w:sz w:val="20"/>
          <w:szCs w:val="20"/>
        </w:rPr>
      </w:pPr>
      <w:r w:rsidRPr="006A398B">
        <w:rPr>
          <w:rFonts w:cstheme="minorHAnsi"/>
          <w:sz w:val="20"/>
          <w:szCs w:val="20"/>
        </w:rPr>
        <w:t>Les Équipes ayant atteint un TRO PRO CA ZM mensuel supérieur ou égal à 100% remporteront 50</w:t>
      </w:r>
      <w:r w:rsidR="00756FC2">
        <w:rPr>
          <w:rFonts w:cstheme="minorHAnsi"/>
          <w:sz w:val="20"/>
          <w:szCs w:val="20"/>
        </w:rPr>
        <w:t xml:space="preserve"> Euros</w:t>
      </w:r>
      <w:r w:rsidRPr="006A398B">
        <w:rPr>
          <w:rFonts w:cstheme="minorHAnsi"/>
          <w:sz w:val="20"/>
          <w:szCs w:val="20"/>
        </w:rPr>
        <w:t>.</w:t>
      </w:r>
    </w:p>
    <w:p w14:paraId="3BB9EFD2" w14:textId="77777777" w:rsidR="000864EF" w:rsidRPr="00A264FB" w:rsidRDefault="000864EF" w:rsidP="000864EF">
      <w:pPr>
        <w:spacing w:after="0" w:line="240" w:lineRule="auto"/>
        <w:jc w:val="both"/>
        <w:rPr>
          <w:rFonts w:cstheme="minorHAnsi"/>
          <w:sz w:val="20"/>
          <w:szCs w:val="20"/>
        </w:rPr>
      </w:pPr>
    </w:p>
    <w:p w14:paraId="7923F114" w14:textId="2B2F417A" w:rsidR="008814B0" w:rsidRDefault="008814B0" w:rsidP="005B0ED7">
      <w:pPr>
        <w:spacing w:after="0" w:line="240" w:lineRule="auto"/>
        <w:jc w:val="both"/>
        <w:rPr>
          <w:rFonts w:cstheme="minorHAnsi"/>
          <w:sz w:val="20"/>
          <w:szCs w:val="20"/>
        </w:rPr>
      </w:pPr>
      <w:r w:rsidRPr="00A264FB">
        <w:rPr>
          <w:rFonts w:cstheme="minorHAnsi"/>
          <w:sz w:val="20"/>
          <w:szCs w:val="20"/>
        </w:rPr>
        <w:t xml:space="preserve">En </w:t>
      </w:r>
      <w:r w:rsidR="001830DA" w:rsidRPr="00A264FB">
        <w:rPr>
          <w:rFonts w:cstheme="minorHAnsi"/>
          <w:sz w:val="20"/>
          <w:szCs w:val="20"/>
        </w:rPr>
        <w:t>complément des objectifs ci-dessus</w:t>
      </w:r>
      <w:r w:rsidRPr="00A264FB">
        <w:rPr>
          <w:rFonts w:cstheme="minorHAnsi"/>
          <w:sz w:val="20"/>
          <w:szCs w:val="20"/>
        </w:rPr>
        <w:t xml:space="preserve">, les </w:t>
      </w:r>
      <w:r w:rsidR="00796AB5" w:rsidRPr="00A264FB">
        <w:rPr>
          <w:rFonts w:cstheme="minorHAnsi"/>
          <w:sz w:val="20"/>
          <w:szCs w:val="20"/>
        </w:rPr>
        <w:t xml:space="preserve">Équipes </w:t>
      </w:r>
      <w:r w:rsidR="00627EA4">
        <w:rPr>
          <w:rFonts w:cstheme="minorHAnsi"/>
          <w:sz w:val="20"/>
          <w:szCs w:val="20"/>
        </w:rPr>
        <w:t xml:space="preserve">ayant atteint un </w:t>
      </w:r>
      <w:r w:rsidR="00627EA4" w:rsidRPr="00A264FB">
        <w:rPr>
          <w:rFonts w:cstheme="minorHAnsi"/>
          <w:sz w:val="20"/>
          <w:szCs w:val="20"/>
        </w:rPr>
        <w:t xml:space="preserve">TRO CAP </w:t>
      </w:r>
      <w:r w:rsidR="00627EA4">
        <w:rPr>
          <w:rFonts w:cstheme="minorHAnsi"/>
          <w:sz w:val="20"/>
          <w:szCs w:val="20"/>
        </w:rPr>
        <w:t>m</w:t>
      </w:r>
      <w:r w:rsidR="00627EA4" w:rsidRPr="00A264FB">
        <w:rPr>
          <w:rFonts w:cstheme="minorHAnsi"/>
          <w:sz w:val="20"/>
          <w:szCs w:val="20"/>
        </w:rPr>
        <w:t xml:space="preserve">ensuel </w:t>
      </w:r>
      <w:r w:rsidR="00627EA4">
        <w:rPr>
          <w:rFonts w:cstheme="minorHAnsi"/>
          <w:sz w:val="20"/>
          <w:szCs w:val="20"/>
        </w:rPr>
        <w:t>supérieur ou égal à</w:t>
      </w:r>
      <w:r w:rsidR="00627EA4" w:rsidRPr="00A264FB">
        <w:rPr>
          <w:rFonts w:cstheme="minorHAnsi"/>
          <w:sz w:val="20"/>
          <w:szCs w:val="20"/>
        </w:rPr>
        <w:t xml:space="preserve"> 100% </w:t>
      </w:r>
      <w:r w:rsidR="00627EA4" w:rsidRPr="00717AB0">
        <w:rPr>
          <w:rFonts w:cstheme="minorHAnsi"/>
          <w:sz w:val="20"/>
          <w:szCs w:val="20"/>
          <w:u w:val="single"/>
        </w:rPr>
        <w:t>et</w:t>
      </w:r>
      <w:r w:rsidR="001C6DF2">
        <w:rPr>
          <w:rFonts w:cstheme="minorHAnsi"/>
          <w:sz w:val="20"/>
          <w:szCs w:val="20"/>
        </w:rPr>
        <w:t xml:space="preserve"> </w:t>
      </w:r>
      <w:r w:rsidRPr="00A264FB">
        <w:rPr>
          <w:rFonts w:cstheme="minorHAnsi"/>
          <w:sz w:val="20"/>
          <w:szCs w:val="20"/>
        </w:rPr>
        <w:t>qui auront obtenu un TRO CAO LCB LPM supérieur ou égal</w:t>
      </w:r>
      <w:r w:rsidR="003C1268" w:rsidRPr="00A264FB">
        <w:rPr>
          <w:rFonts w:cstheme="minorHAnsi"/>
          <w:sz w:val="20"/>
          <w:szCs w:val="20"/>
        </w:rPr>
        <w:t xml:space="preserve"> à 100%</w:t>
      </w:r>
      <w:r w:rsidRPr="00A264FB">
        <w:rPr>
          <w:rFonts w:cstheme="minorHAnsi"/>
          <w:sz w:val="20"/>
          <w:szCs w:val="20"/>
        </w:rPr>
        <w:t xml:space="preserve"> remporteront 150€ supplémentaires.</w:t>
      </w:r>
    </w:p>
    <w:p w14:paraId="5AED8BA7" w14:textId="77777777" w:rsidR="00812DE1" w:rsidRDefault="00812DE1" w:rsidP="005B0ED7">
      <w:pPr>
        <w:spacing w:after="0" w:line="240" w:lineRule="auto"/>
        <w:jc w:val="both"/>
        <w:rPr>
          <w:rFonts w:cstheme="minorHAnsi"/>
          <w:sz w:val="20"/>
          <w:szCs w:val="20"/>
        </w:rPr>
      </w:pPr>
    </w:p>
    <w:p w14:paraId="63B12B06" w14:textId="2009D672" w:rsidR="004C2635" w:rsidRPr="00E80FE5" w:rsidRDefault="00812DE1" w:rsidP="005B0ED7">
      <w:pPr>
        <w:spacing w:after="0" w:line="240" w:lineRule="auto"/>
        <w:jc w:val="both"/>
        <w:rPr>
          <w:rFonts w:cstheme="minorHAnsi"/>
          <w:b/>
          <w:bCs/>
          <w:sz w:val="20"/>
          <w:szCs w:val="20"/>
        </w:rPr>
      </w:pPr>
      <w:r w:rsidRPr="00E80FE5">
        <w:rPr>
          <w:rFonts w:cstheme="minorHAnsi"/>
          <w:b/>
          <w:bCs/>
          <w:sz w:val="20"/>
          <w:szCs w:val="20"/>
        </w:rPr>
        <w:t>Exclusivement sur la période courant du 1</w:t>
      </w:r>
      <w:r w:rsidRPr="00E80FE5">
        <w:rPr>
          <w:rFonts w:cstheme="minorHAnsi"/>
          <w:b/>
          <w:bCs/>
          <w:sz w:val="20"/>
          <w:szCs w:val="20"/>
          <w:vertAlign w:val="superscript"/>
        </w:rPr>
        <w:t>er</w:t>
      </w:r>
      <w:r w:rsidR="00E24326" w:rsidRPr="00E80FE5">
        <w:rPr>
          <w:rFonts w:cstheme="minorHAnsi"/>
          <w:b/>
          <w:bCs/>
          <w:sz w:val="20"/>
          <w:szCs w:val="20"/>
        </w:rPr>
        <w:t>octobre</w:t>
      </w:r>
      <w:r w:rsidR="001D555F" w:rsidRPr="00E80FE5">
        <w:rPr>
          <w:rFonts w:cstheme="minorHAnsi"/>
          <w:b/>
          <w:bCs/>
          <w:sz w:val="20"/>
          <w:szCs w:val="20"/>
        </w:rPr>
        <w:t xml:space="preserve"> au 3</w:t>
      </w:r>
      <w:r w:rsidR="00E24326" w:rsidRPr="00E80FE5">
        <w:rPr>
          <w:rFonts w:cstheme="minorHAnsi"/>
          <w:b/>
          <w:bCs/>
          <w:sz w:val="20"/>
          <w:szCs w:val="20"/>
        </w:rPr>
        <w:t>1 octobre</w:t>
      </w:r>
      <w:r w:rsidR="000F4CAE" w:rsidRPr="00E80FE5">
        <w:rPr>
          <w:rFonts w:cstheme="minorHAnsi"/>
          <w:b/>
          <w:bCs/>
          <w:sz w:val="20"/>
          <w:szCs w:val="20"/>
        </w:rPr>
        <w:t xml:space="preserve"> </w:t>
      </w:r>
      <w:r w:rsidRPr="00E80FE5">
        <w:rPr>
          <w:rFonts w:cstheme="minorHAnsi"/>
          <w:b/>
          <w:bCs/>
          <w:sz w:val="20"/>
          <w:szCs w:val="20"/>
        </w:rPr>
        <w:t>2025</w:t>
      </w:r>
      <w:r w:rsidR="00C3166F" w:rsidRPr="00E80FE5">
        <w:rPr>
          <w:rFonts w:cstheme="minorHAnsi"/>
          <w:b/>
          <w:bCs/>
          <w:sz w:val="20"/>
          <w:szCs w:val="20"/>
        </w:rPr>
        <w:t xml:space="preserve"> inclus</w:t>
      </w:r>
      <w:r w:rsidRPr="00E80FE5">
        <w:rPr>
          <w:rFonts w:cstheme="minorHAnsi"/>
          <w:b/>
          <w:bCs/>
          <w:sz w:val="20"/>
          <w:szCs w:val="20"/>
        </w:rPr>
        <w:t xml:space="preserve">, les </w:t>
      </w:r>
      <w:r w:rsidR="0037322A" w:rsidRPr="00E80FE5">
        <w:rPr>
          <w:rFonts w:cstheme="minorHAnsi"/>
          <w:b/>
          <w:bCs/>
          <w:sz w:val="20"/>
          <w:szCs w:val="20"/>
        </w:rPr>
        <w:t>règles ci-dessus sont remplacées par les r</w:t>
      </w:r>
      <w:r w:rsidR="004C2635" w:rsidRPr="00E80FE5">
        <w:rPr>
          <w:rFonts w:cstheme="minorHAnsi"/>
          <w:b/>
          <w:bCs/>
          <w:sz w:val="20"/>
          <w:szCs w:val="20"/>
        </w:rPr>
        <w:t xml:space="preserve">ègles qui suivent : </w:t>
      </w:r>
    </w:p>
    <w:p w14:paraId="10A95187" w14:textId="5B36AA4F" w:rsidR="003E17FF" w:rsidRPr="00FE64AE" w:rsidRDefault="00F61155" w:rsidP="004C2635">
      <w:pPr>
        <w:pStyle w:val="Paragraphedeliste"/>
        <w:numPr>
          <w:ilvl w:val="0"/>
          <w:numId w:val="6"/>
        </w:numPr>
        <w:spacing w:after="0" w:line="240" w:lineRule="auto"/>
        <w:jc w:val="both"/>
        <w:rPr>
          <w:rFonts w:cstheme="minorHAnsi"/>
          <w:sz w:val="20"/>
          <w:szCs w:val="20"/>
        </w:rPr>
      </w:pPr>
      <w:r w:rsidRPr="00FE64AE">
        <w:rPr>
          <w:rFonts w:cstheme="minorHAnsi"/>
          <w:sz w:val="20"/>
          <w:szCs w:val="20"/>
        </w:rPr>
        <w:t>L</w:t>
      </w:r>
      <w:r w:rsidR="004C2635" w:rsidRPr="00FE64AE">
        <w:rPr>
          <w:rFonts w:cstheme="minorHAnsi"/>
          <w:sz w:val="20"/>
          <w:szCs w:val="20"/>
        </w:rPr>
        <w:t xml:space="preserve">es </w:t>
      </w:r>
      <w:r w:rsidR="00D73E4F" w:rsidRPr="00FE64AE">
        <w:rPr>
          <w:rFonts w:cstheme="minorHAnsi"/>
          <w:sz w:val="20"/>
          <w:szCs w:val="20"/>
        </w:rPr>
        <w:t xml:space="preserve">Equipes ayant atteint un TRO </w:t>
      </w:r>
      <w:r w:rsidR="000F4CAE" w:rsidRPr="00FE64AE">
        <w:rPr>
          <w:rFonts w:cstheme="minorHAnsi"/>
          <w:sz w:val="20"/>
          <w:szCs w:val="20"/>
        </w:rPr>
        <w:t>CAP</w:t>
      </w:r>
      <w:r w:rsidR="007E444B" w:rsidRPr="00FE64AE">
        <w:rPr>
          <w:rFonts w:cstheme="minorHAnsi"/>
          <w:sz w:val="20"/>
          <w:szCs w:val="20"/>
        </w:rPr>
        <w:t xml:space="preserve"> mensuel</w:t>
      </w:r>
      <w:r w:rsidR="00D73E4F" w:rsidRPr="00FE64AE">
        <w:rPr>
          <w:rFonts w:cstheme="minorHAnsi"/>
          <w:sz w:val="20"/>
          <w:szCs w:val="20"/>
        </w:rPr>
        <w:t xml:space="preserve"> supérieur ou égal à 1</w:t>
      </w:r>
      <w:r w:rsidR="00083559" w:rsidRPr="00FE64AE">
        <w:rPr>
          <w:rFonts w:cstheme="minorHAnsi"/>
          <w:sz w:val="20"/>
          <w:szCs w:val="20"/>
        </w:rPr>
        <w:t>0</w:t>
      </w:r>
      <w:r w:rsidR="00D73E4F" w:rsidRPr="00FE64AE">
        <w:rPr>
          <w:rFonts w:cstheme="minorHAnsi"/>
          <w:sz w:val="20"/>
          <w:szCs w:val="20"/>
        </w:rPr>
        <w:t xml:space="preserve">0% remporteront </w:t>
      </w:r>
      <w:r w:rsidR="00083559" w:rsidRPr="00FE64AE">
        <w:rPr>
          <w:rFonts w:cstheme="minorHAnsi"/>
          <w:sz w:val="20"/>
          <w:szCs w:val="20"/>
        </w:rPr>
        <w:t>4</w:t>
      </w:r>
      <w:r w:rsidR="00782DA0" w:rsidRPr="00FE64AE">
        <w:rPr>
          <w:rFonts w:cstheme="minorHAnsi"/>
          <w:sz w:val="20"/>
          <w:szCs w:val="20"/>
        </w:rPr>
        <w:t>00</w:t>
      </w:r>
      <w:r w:rsidR="00756FC2" w:rsidRPr="00FE64AE">
        <w:rPr>
          <w:rFonts w:cstheme="minorHAnsi"/>
          <w:sz w:val="20"/>
          <w:szCs w:val="20"/>
        </w:rPr>
        <w:t xml:space="preserve"> Euros</w:t>
      </w:r>
      <w:r w:rsidR="00FE64AE">
        <w:rPr>
          <w:rFonts w:cstheme="minorHAnsi"/>
          <w:sz w:val="20"/>
          <w:szCs w:val="20"/>
        </w:rPr>
        <w:t>.</w:t>
      </w:r>
    </w:p>
    <w:p w14:paraId="2B79E1AF" w14:textId="77BEC217" w:rsidR="00782DA0" w:rsidRPr="00FE64AE" w:rsidRDefault="00F61155" w:rsidP="00782DA0">
      <w:pPr>
        <w:pStyle w:val="Paragraphedeliste"/>
        <w:numPr>
          <w:ilvl w:val="0"/>
          <w:numId w:val="6"/>
        </w:numPr>
        <w:spacing w:after="0" w:line="240" w:lineRule="auto"/>
        <w:jc w:val="both"/>
        <w:rPr>
          <w:rFonts w:cstheme="minorHAnsi"/>
          <w:sz w:val="20"/>
          <w:szCs w:val="20"/>
        </w:rPr>
      </w:pPr>
      <w:r w:rsidRPr="00FE64AE">
        <w:rPr>
          <w:rFonts w:cstheme="minorHAnsi"/>
          <w:sz w:val="20"/>
          <w:szCs w:val="20"/>
        </w:rPr>
        <w:t>Les</w:t>
      </w:r>
      <w:r w:rsidR="00782DA0" w:rsidRPr="00FE64AE">
        <w:rPr>
          <w:rFonts w:cstheme="minorHAnsi"/>
          <w:sz w:val="20"/>
          <w:szCs w:val="20"/>
        </w:rPr>
        <w:t xml:space="preserve"> Equipes ayant atteint un TRO </w:t>
      </w:r>
      <w:r w:rsidR="00083559" w:rsidRPr="00FE64AE">
        <w:rPr>
          <w:rFonts w:cstheme="minorHAnsi"/>
          <w:sz w:val="20"/>
          <w:szCs w:val="20"/>
        </w:rPr>
        <w:t>CA ZM LPM</w:t>
      </w:r>
      <w:r w:rsidR="00782DA0" w:rsidRPr="00FE64AE">
        <w:rPr>
          <w:rFonts w:cstheme="minorHAnsi"/>
          <w:sz w:val="20"/>
          <w:szCs w:val="20"/>
        </w:rPr>
        <w:t xml:space="preserve"> mensuel </w:t>
      </w:r>
      <w:r w:rsidR="00083559" w:rsidRPr="00FE64AE">
        <w:rPr>
          <w:rFonts w:cstheme="minorHAnsi"/>
          <w:sz w:val="20"/>
          <w:szCs w:val="20"/>
        </w:rPr>
        <w:t>supérieur ou égal à 100% remporteront 100 Euros.</w:t>
      </w:r>
    </w:p>
    <w:p w14:paraId="7BEC18A1" w14:textId="1B8B3C2E" w:rsidR="00782DA0" w:rsidRPr="00FE64AE" w:rsidRDefault="00F61155" w:rsidP="00782DA0">
      <w:pPr>
        <w:pStyle w:val="Paragraphedeliste"/>
        <w:numPr>
          <w:ilvl w:val="0"/>
          <w:numId w:val="6"/>
        </w:numPr>
        <w:spacing w:after="0" w:line="240" w:lineRule="auto"/>
        <w:jc w:val="both"/>
        <w:rPr>
          <w:rFonts w:cstheme="minorHAnsi"/>
          <w:sz w:val="20"/>
          <w:szCs w:val="20"/>
        </w:rPr>
      </w:pPr>
      <w:r w:rsidRPr="00FE64AE">
        <w:rPr>
          <w:rFonts w:cstheme="minorHAnsi"/>
          <w:sz w:val="20"/>
          <w:szCs w:val="20"/>
        </w:rPr>
        <w:t>Ces</w:t>
      </w:r>
      <w:r w:rsidR="00782DA0" w:rsidRPr="00FE64AE">
        <w:rPr>
          <w:rFonts w:cstheme="minorHAnsi"/>
          <w:sz w:val="20"/>
          <w:szCs w:val="20"/>
        </w:rPr>
        <w:t xml:space="preserve"> </w:t>
      </w:r>
      <w:r w:rsidR="00083559" w:rsidRPr="00FE64AE">
        <w:rPr>
          <w:rFonts w:cstheme="minorHAnsi"/>
          <w:sz w:val="20"/>
          <w:szCs w:val="20"/>
        </w:rPr>
        <w:t>2</w:t>
      </w:r>
      <w:r w:rsidR="00782DA0" w:rsidRPr="00FE64AE">
        <w:rPr>
          <w:rFonts w:cstheme="minorHAnsi"/>
          <w:sz w:val="20"/>
          <w:szCs w:val="20"/>
        </w:rPr>
        <w:t xml:space="preserve"> </w:t>
      </w:r>
      <w:r w:rsidRPr="00FE64AE">
        <w:rPr>
          <w:rFonts w:cstheme="minorHAnsi"/>
          <w:sz w:val="20"/>
          <w:szCs w:val="20"/>
        </w:rPr>
        <w:t>D</w:t>
      </w:r>
      <w:r w:rsidR="001551AB" w:rsidRPr="00FE64AE">
        <w:rPr>
          <w:rFonts w:cstheme="minorHAnsi"/>
          <w:sz w:val="20"/>
          <w:szCs w:val="20"/>
        </w:rPr>
        <w:t>otations</w:t>
      </w:r>
      <w:r w:rsidR="00782DA0" w:rsidRPr="00FE64AE">
        <w:rPr>
          <w:rFonts w:cstheme="minorHAnsi"/>
          <w:sz w:val="20"/>
          <w:szCs w:val="20"/>
        </w:rPr>
        <w:t xml:space="preserve"> </w:t>
      </w:r>
      <w:r w:rsidR="00083559" w:rsidRPr="00FE64AE">
        <w:rPr>
          <w:rFonts w:cstheme="minorHAnsi"/>
          <w:sz w:val="20"/>
          <w:szCs w:val="20"/>
        </w:rPr>
        <w:t>s</w:t>
      </w:r>
      <w:r w:rsidR="00782DA0" w:rsidRPr="00FE64AE">
        <w:rPr>
          <w:rFonts w:cstheme="minorHAnsi"/>
          <w:sz w:val="20"/>
          <w:szCs w:val="20"/>
        </w:rPr>
        <w:t>ont cumulables</w:t>
      </w:r>
      <w:r w:rsidR="001551AB" w:rsidRPr="00FE64AE">
        <w:rPr>
          <w:rFonts w:cstheme="minorHAnsi"/>
          <w:sz w:val="20"/>
          <w:szCs w:val="20"/>
        </w:rPr>
        <w:t>.</w:t>
      </w:r>
    </w:p>
    <w:p w14:paraId="10550F20" w14:textId="498B4BBA" w:rsidR="00812DE1" w:rsidRPr="00FE64AE" w:rsidRDefault="00F61155" w:rsidP="00B921F3">
      <w:pPr>
        <w:pStyle w:val="Paragraphedeliste"/>
        <w:numPr>
          <w:ilvl w:val="0"/>
          <w:numId w:val="6"/>
        </w:numPr>
        <w:spacing w:after="0" w:line="240" w:lineRule="auto"/>
        <w:jc w:val="both"/>
        <w:rPr>
          <w:rFonts w:cstheme="minorHAnsi"/>
          <w:sz w:val="20"/>
          <w:szCs w:val="20"/>
        </w:rPr>
      </w:pPr>
      <w:r w:rsidRPr="00FE64AE">
        <w:rPr>
          <w:rFonts w:cstheme="minorHAnsi"/>
          <w:sz w:val="20"/>
          <w:szCs w:val="20"/>
        </w:rPr>
        <w:t>Les</w:t>
      </w:r>
      <w:r w:rsidR="00D73E4F" w:rsidRPr="00FE64AE">
        <w:rPr>
          <w:rFonts w:cstheme="minorHAnsi"/>
          <w:sz w:val="20"/>
          <w:szCs w:val="20"/>
        </w:rPr>
        <w:t xml:space="preserve"> autres indicateurs (</w:t>
      </w:r>
      <w:r w:rsidR="008977DE" w:rsidRPr="00FE64AE">
        <w:rPr>
          <w:rFonts w:cstheme="minorHAnsi"/>
          <w:sz w:val="20"/>
          <w:szCs w:val="20"/>
        </w:rPr>
        <w:t>TRO SIM</w:t>
      </w:r>
      <w:r w:rsidR="00083559" w:rsidRPr="00FE64AE">
        <w:rPr>
          <w:rFonts w:cstheme="minorHAnsi"/>
          <w:sz w:val="20"/>
          <w:szCs w:val="20"/>
        </w:rPr>
        <w:t xml:space="preserve"> et</w:t>
      </w:r>
      <w:r w:rsidR="00516350" w:rsidRPr="00FE64AE">
        <w:rPr>
          <w:rFonts w:cstheme="minorHAnsi"/>
          <w:sz w:val="20"/>
          <w:szCs w:val="20"/>
        </w:rPr>
        <w:t xml:space="preserve"> </w:t>
      </w:r>
      <w:r w:rsidR="008977DE" w:rsidRPr="00FE64AE">
        <w:rPr>
          <w:rFonts w:cstheme="minorHAnsi"/>
          <w:sz w:val="20"/>
          <w:szCs w:val="20"/>
        </w:rPr>
        <w:t>CAO LCB LPM</w:t>
      </w:r>
      <w:r w:rsidR="00516350" w:rsidRPr="00FE64AE">
        <w:rPr>
          <w:rFonts w:cstheme="minorHAnsi"/>
          <w:sz w:val="20"/>
          <w:szCs w:val="20"/>
        </w:rPr>
        <w:t>)</w:t>
      </w:r>
      <w:r w:rsidR="008977DE" w:rsidRPr="00FE64AE">
        <w:rPr>
          <w:rFonts w:cstheme="minorHAnsi"/>
          <w:sz w:val="20"/>
          <w:szCs w:val="20"/>
        </w:rPr>
        <w:t xml:space="preserve"> ne seront pas pris en compte.</w:t>
      </w:r>
    </w:p>
    <w:p w14:paraId="60833C59" w14:textId="77777777" w:rsidR="00C01D48" w:rsidRDefault="00C01D48" w:rsidP="005B0ED7">
      <w:pPr>
        <w:spacing w:after="0" w:line="240" w:lineRule="auto"/>
        <w:jc w:val="both"/>
        <w:rPr>
          <w:rFonts w:cstheme="minorHAnsi"/>
          <w:sz w:val="20"/>
          <w:szCs w:val="20"/>
        </w:rPr>
      </w:pPr>
    </w:p>
    <w:p w14:paraId="148E823B" w14:textId="5EA44F4E" w:rsidR="006512C3" w:rsidRPr="00A264FB" w:rsidRDefault="00B006F7" w:rsidP="005B0ED7">
      <w:pPr>
        <w:spacing w:after="0" w:line="240" w:lineRule="auto"/>
        <w:jc w:val="both"/>
        <w:rPr>
          <w:rFonts w:cstheme="minorHAnsi"/>
          <w:sz w:val="20"/>
          <w:szCs w:val="20"/>
        </w:rPr>
      </w:pPr>
      <w:r w:rsidRPr="00A264FB">
        <w:rPr>
          <w:rFonts w:cstheme="minorHAnsi"/>
          <w:sz w:val="20"/>
          <w:szCs w:val="20"/>
        </w:rPr>
        <w:t>À</w:t>
      </w:r>
      <w:r w:rsidR="006512C3" w:rsidRPr="00A264FB">
        <w:rPr>
          <w:rFonts w:cstheme="minorHAnsi"/>
          <w:sz w:val="20"/>
          <w:szCs w:val="20"/>
        </w:rPr>
        <w:t xml:space="preserve"> chaque début de mois, les compteurs sont remis à zéro. </w:t>
      </w:r>
    </w:p>
    <w:p w14:paraId="5345EC50" w14:textId="77777777" w:rsidR="008448E5" w:rsidRPr="00A264FB" w:rsidRDefault="008448E5" w:rsidP="00A73454">
      <w:pPr>
        <w:spacing w:after="0" w:line="240" w:lineRule="auto"/>
        <w:jc w:val="both"/>
        <w:rPr>
          <w:rFonts w:cstheme="minorHAnsi"/>
          <w:sz w:val="20"/>
          <w:szCs w:val="20"/>
        </w:rPr>
      </w:pPr>
    </w:p>
    <w:p w14:paraId="3EC6596E" w14:textId="0F3C6B67" w:rsidR="00C562F2" w:rsidRPr="00A264FB" w:rsidRDefault="006512C3" w:rsidP="00A73454">
      <w:pPr>
        <w:pStyle w:val="Sansinterligne"/>
        <w:jc w:val="both"/>
        <w:rPr>
          <w:rFonts w:cstheme="minorHAnsi"/>
          <w:sz w:val="20"/>
          <w:szCs w:val="20"/>
        </w:rPr>
      </w:pPr>
      <w:r w:rsidRPr="00A264FB">
        <w:rPr>
          <w:rFonts w:cstheme="minorHAnsi"/>
          <w:sz w:val="20"/>
          <w:szCs w:val="20"/>
        </w:rPr>
        <w:t xml:space="preserve">LPM se réserve le droit </w:t>
      </w:r>
      <w:r w:rsidR="00C562F2" w:rsidRPr="00A264FB">
        <w:rPr>
          <w:rFonts w:cstheme="minorHAnsi"/>
          <w:sz w:val="20"/>
          <w:szCs w:val="20"/>
        </w:rPr>
        <w:t xml:space="preserve">(i) </w:t>
      </w:r>
      <w:r w:rsidRPr="00A264FB">
        <w:rPr>
          <w:rFonts w:cstheme="minorHAnsi"/>
          <w:sz w:val="20"/>
          <w:szCs w:val="20"/>
        </w:rPr>
        <w:t xml:space="preserve">de </w:t>
      </w:r>
      <w:r w:rsidR="00324C01" w:rsidRPr="00A264FB">
        <w:rPr>
          <w:rFonts w:cstheme="minorHAnsi"/>
          <w:sz w:val="20"/>
          <w:szCs w:val="20"/>
        </w:rPr>
        <w:t>ne pas comptabiliser</w:t>
      </w:r>
      <w:r w:rsidRPr="00A264FB">
        <w:rPr>
          <w:rFonts w:cstheme="minorHAnsi"/>
          <w:sz w:val="20"/>
          <w:szCs w:val="20"/>
        </w:rPr>
        <w:t xml:space="preserve"> les ventes issues des promotions</w:t>
      </w:r>
      <w:r w:rsidR="00C562F2" w:rsidRPr="00A264FB">
        <w:rPr>
          <w:rFonts w:cstheme="minorHAnsi"/>
          <w:sz w:val="20"/>
          <w:szCs w:val="20"/>
        </w:rPr>
        <w:t>, (ii)</w:t>
      </w:r>
      <w:r w:rsidR="00770101" w:rsidRPr="00A264FB">
        <w:rPr>
          <w:rFonts w:cstheme="minorHAnsi"/>
          <w:sz w:val="20"/>
          <w:szCs w:val="20"/>
        </w:rPr>
        <w:t xml:space="preserve"> de plafonner les indicateurs à 100%</w:t>
      </w:r>
      <w:r w:rsidR="00C562F2" w:rsidRPr="00A264FB">
        <w:rPr>
          <w:rFonts w:cstheme="minorHAnsi"/>
          <w:sz w:val="20"/>
          <w:szCs w:val="20"/>
        </w:rPr>
        <w:t xml:space="preserve">, (iii) </w:t>
      </w:r>
      <w:r w:rsidR="00624747" w:rsidRPr="00A264FB">
        <w:rPr>
          <w:rFonts w:cstheme="minorHAnsi"/>
          <w:sz w:val="20"/>
          <w:szCs w:val="20"/>
        </w:rPr>
        <w:t xml:space="preserve">de modifier les indicateurs. </w:t>
      </w:r>
      <w:r w:rsidR="00C562F2" w:rsidRPr="00A264FB">
        <w:rPr>
          <w:rFonts w:cstheme="minorHAnsi"/>
          <w:sz w:val="20"/>
          <w:szCs w:val="20"/>
        </w:rPr>
        <w:t xml:space="preserve">Les Participants en seront informés à l’aide de la communication interne de </w:t>
      </w:r>
      <w:r w:rsidR="007E444B">
        <w:rPr>
          <w:rFonts w:cstheme="minorHAnsi"/>
          <w:sz w:val="20"/>
          <w:szCs w:val="20"/>
        </w:rPr>
        <w:t>La Poste</w:t>
      </w:r>
      <w:r w:rsidR="00C562F2" w:rsidRPr="00A264FB">
        <w:rPr>
          <w:rFonts w:cstheme="minorHAnsi"/>
          <w:sz w:val="20"/>
          <w:szCs w:val="20"/>
        </w:rPr>
        <w:t>.</w:t>
      </w:r>
    </w:p>
    <w:p w14:paraId="358C1ECD" w14:textId="77777777" w:rsidR="008448E5" w:rsidRPr="00A264FB" w:rsidRDefault="008448E5" w:rsidP="00A73454">
      <w:pPr>
        <w:spacing w:after="0" w:line="240" w:lineRule="auto"/>
        <w:jc w:val="both"/>
        <w:rPr>
          <w:rFonts w:cstheme="minorHAnsi"/>
          <w:sz w:val="20"/>
          <w:szCs w:val="20"/>
        </w:rPr>
      </w:pPr>
    </w:p>
    <w:p w14:paraId="3E2E3852" w14:textId="77777777" w:rsidR="008F280D" w:rsidRPr="00A264FB" w:rsidRDefault="008F280D" w:rsidP="00A73454">
      <w:pPr>
        <w:spacing w:after="0" w:line="240" w:lineRule="auto"/>
        <w:jc w:val="both"/>
        <w:rPr>
          <w:rFonts w:cstheme="minorHAnsi"/>
          <w:sz w:val="20"/>
          <w:szCs w:val="20"/>
        </w:rPr>
      </w:pPr>
      <w:r w:rsidRPr="00A264FB">
        <w:rPr>
          <w:rFonts w:cstheme="minorHAnsi"/>
          <w:b/>
          <w:bCs/>
          <w:sz w:val="20"/>
          <w:szCs w:val="20"/>
        </w:rPr>
        <w:t>4.3 Attribution des Dotations</w:t>
      </w:r>
    </w:p>
    <w:p w14:paraId="47768876" w14:textId="77777777" w:rsidR="008448E5" w:rsidRPr="00A264FB" w:rsidRDefault="008448E5" w:rsidP="00A73454">
      <w:pPr>
        <w:spacing w:after="0" w:line="240" w:lineRule="auto"/>
        <w:jc w:val="both"/>
        <w:rPr>
          <w:rFonts w:cstheme="minorHAnsi"/>
          <w:sz w:val="20"/>
          <w:szCs w:val="20"/>
        </w:rPr>
      </w:pPr>
    </w:p>
    <w:p w14:paraId="746B5F13" w14:textId="1BF1142E" w:rsidR="009F260D" w:rsidRPr="00A264FB" w:rsidRDefault="00951859" w:rsidP="00A73454">
      <w:pPr>
        <w:spacing w:after="0" w:line="240" w:lineRule="auto"/>
        <w:jc w:val="both"/>
        <w:rPr>
          <w:rFonts w:cstheme="minorHAnsi"/>
          <w:sz w:val="20"/>
          <w:szCs w:val="20"/>
        </w:rPr>
      </w:pPr>
      <w:r w:rsidRPr="00A264FB">
        <w:rPr>
          <w:rFonts w:cstheme="minorHAnsi"/>
          <w:sz w:val="20"/>
          <w:szCs w:val="20"/>
        </w:rPr>
        <w:t xml:space="preserve">LPM </w:t>
      </w:r>
      <w:r w:rsidR="00EB0771" w:rsidRPr="00A264FB">
        <w:rPr>
          <w:rFonts w:cstheme="minorHAnsi"/>
          <w:sz w:val="20"/>
          <w:szCs w:val="20"/>
        </w:rPr>
        <w:t>fera ses meilleurs efforts pour</w:t>
      </w:r>
      <w:r w:rsidR="009F260D" w:rsidRPr="00A264FB">
        <w:rPr>
          <w:rFonts w:cstheme="minorHAnsi"/>
          <w:sz w:val="20"/>
          <w:szCs w:val="20"/>
        </w:rPr>
        <w:t xml:space="preserve"> </w:t>
      </w:r>
      <w:r w:rsidR="00B46FD9" w:rsidRPr="00A264FB">
        <w:rPr>
          <w:rFonts w:cstheme="minorHAnsi"/>
          <w:sz w:val="20"/>
          <w:szCs w:val="20"/>
        </w:rPr>
        <w:t xml:space="preserve">intégrer les </w:t>
      </w:r>
      <w:r w:rsidR="003A4915" w:rsidRPr="00A264FB">
        <w:rPr>
          <w:rFonts w:cstheme="minorHAnsi"/>
          <w:sz w:val="20"/>
          <w:szCs w:val="20"/>
        </w:rPr>
        <w:t xml:space="preserve">Euros </w:t>
      </w:r>
      <w:r w:rsidR="00B46FD9" w:rsidRPr="00A264FB">
        <w:rPr>
          <w:rFonts w:cstheme="minorHAnsi"/>
          <w:sz w:val="20"/>
          <w:szCs w:val="20"/>
        </w:rPr>
        <w:t xml:space="preserve">gagnés </w:t>
      </w:r>
      <w:r w:rsidR="00A14AD8" w:rsidRPr="00A264FB">
        <w:rPr>
          <w:rFonts w:cstheme="minorHAnsi"/>
          <w:sz w:val="20"/>
          <w:szCs w:val="20"/>
        </w:rPr>
        <w:t xml:space="preserve">dans un délai d’un mois </w:t>
      </w:r>
      <w:r w:rsidR="00B46FD9" w:rsidRPr="00A264FB">
        <w:rPr>
          <w:rFonts w:cstheme="minorHAnsi"/>
          <w:sz w:val="20"/>
          <w:szCs w:val="20"/>
        </w:rPr>
        <w:t xml:space="preserve">une fois les résultats </w:t>
      </w:r>
      <w:r w:rsidR="00A14AD8" w:rsidRPr="00A264FB">
        <w:rPr>
          <w:rFonts w:cstheme="minorHAnsi"/>
          <w:sz w:val="20"/>
          <w:szCs w:val="20"/>
        </w:rPr>
        <w:t xml:space="preserve">du mois précédent </w:t>
      </w:r>
      <w:r w:rsidR="00B46FD9" w:rsidRPr="00A264FB">
        <w:rPr>
          <w:rFonts w:cstheme="minorHAnsi"/>
          <w:sz w:val="20"/>
          <w:szCs w:val="20"/>
        </w:rPr>
        <w:t>stabilisés</w:t>
      </w:r>
      <w:r w:rsidR="00143DF5">
        <w:rPr>
          <w:rFonts w:cstheme="minorHAnsi"/>
          <w:sz w:val="20"/>
          <w:szCs w:val="20"/>
        </w:rPr>
        <w:t xml:space="preserve"> et mis en ligne au sein de</w:t>
      </w:r>
      <w:r w:rsidR="00A53392">
        <w:rPr>
          <w:rFonts w:cstheme="minorHAnsi"/>
          <w:sz w:val="20"/>
          <w:szCs w:val="20"/>
        </w:rPr>
        <w:t xml:space="preserve">s </w:t>
      </w:r>
      <w:r w:rsidR="00143DF5">
        <w:rPr>
          <w:rFonts w:cstheme="minorHAnsi"/>
          <w:sz w:val="20"/>
          <w:szCs w:val="20"/>
        </w:rPr>
        <w:t>o</w:t>
      </w:r>
      <w:r w:rsidR="00143DF5" w:rsidRPr="00143DF5">
        <w:rPr>
          <w:rFonts w:cstheme="minorHAnsi"/>
          <w:sz w:val="20"/>
          <w:szCs w:val="20"/>
        </w:rPr>
        <w:t>util</w:t>
      </w:r>
      <w:r w:rsidR="00A53392">
        <w:rPr>
          <w:rFonts w:cstheme="minorHAnsi"/>
          <w:sz w:val="20"/>
          <w:szCs w:val="20"/>
        </w:rPr>
        <w:t>s</w:t>
      </w:r>
      <w:r w:rsidR="00143DF5" w:rsidRPr="00143DF5">
        <w:rPr>
          <w:rFonts w:cstheme="minorHAnsi"/>
          <w:sz w:val="20"/>
          <w:szCs w:val="20"/>
        </w:rPr>
        <w:t xml:space="preserve"> de pilotage commercial de </w:t>
      </w:r>
      <w:r w:rsidR="00254C1C">
        <w:rPr>
          <w:rFonts w:cstheme="minorHAnsi"/>
          <w:sz w:val="20"/>
          <w:szCs w:val="20"/>
        </w:rPr>
        <w:t>L</w:t>
      </w:r>
      <w:r w:rsidR="00143DF5" w:rsidRPr="00143DF5">
        <w:rPr>
          <w:rFonts w:cstheme="minorHAnsi"/>
          <w:sz w:val="20"/>
          <w:szCs w:val="20"/>
        </w:rPr>
        <w:t>a Poste</w:t>
      </w:r>
      <w:r w:rsidR="00A53392">
        <w:rPr>
          <w:rFonts w:cstheme="minorHAnsi"/>
          <w:sz w:val="20"/>
          <w:szCs w:val="20"/>
        </w:rPr>
        <w:t xml:space="preserve"> (Polaris pour les offres grand public et ERPP pour les offres professionnelles)</w:t>
      </w:r>
      <w:r w:rsidR="009F260D" w:rsidRPr="00A264FB">
        <w:rPr>
          <w:rFonts w:cstheme="minorHAnsi"/>
          <w:sz w:val="20"/>
          <w:szCs w:val="20"/>
        </w:rPr>
        <w:t>. Le suivi sera r</w:t>
      </w:r>
      <w:r w:rsidR="00B46FD9" w:rsidRPr="00A264FB">
        <w:rPr>
          <w:rFonts w:cstheme="minorHAnsi"/>
          <w:sz w:val="20"/>
          <w:szCs w:val="20"/>
        </w:rPr>
        <w:t xml:space="preserve">éalisé </w:t>
      </w:r>
      <w:r w:rsidR="00143DF5">
        <w:rPr>
          <w:rFonts w:cstheme="minorHAnsi"/>
          <w:sz w:val="20"/>
          <w:szCs w:val="20"/>
        </w:rPr>
        <w:t>sur</w:t>
      </w:r>
      <w:r w:rsidR="00A53392">
        <w:rPr>
          <w:rFonts w:cstheme="minorHAnsi"/>
          <w:sz w:val="20"/>
          <w:szCs w:val="20"/>
        </w:rPr>
        <w:t xml:space="preserve"> ces mêmes outils</w:t>
      </w:r>
      <w:r w:rsidR="00B46FD9" w:rsidRPr="00A264FB">
        <w:rPr>
          <w:rFonts w:cstheme="minorHAnsi"/>
          <w:sz w:val="20"/>
          <w:szCs w:val="20"/>
        </w:rPr>
        <w:t>.</w:t>
      </w:r>
    </w:p>
    <w:p w14:paraId="13F3AB32" w14:textId="77777777" w:rsidR="008448E5" w:rsidRPr="00A264FB" w:rsidRDefault="008448E5" w:rsidP="00A73454">
      <w:pPr>
        <w:spacing w:after="0" w:line="240" w:lineRule="auto"/>
        <w:jc w:val="both"/>
        <w:rPr>
          <w:rFonts w:cstheme="minorHAnsi"/>
          <w:sz w:val="20"/>
          <w:szCs w:val="20"/>
        </w:rPr>
      </w:pPr>
    </w:p>
    <w:p w14:paraId="0FA5C922" w14:textId="1BD89E8D" w:rsidR="008F280D" w:rsidRPr="00A264FB" w:rsidRDefault="008F280D" w:rsidP="00A73454">
      <w:pPr>
        <w:spacing w:after="0" w:line="240" w:lineRule="auto"/>
        <w:jc w:val="both"/>
        <w:rPr>
          <w:rFonts w:cstheme="minorHAnsi"/>
          <w:kern w:val="0"/>
          <w:sz w:val="20"/>
          <w:szCs w:val="20"/>
          <w14:ligatures w14:val="none"/>
        </w:rPr>
      </w:pPr>
      <w:r w:rsidRPr="00A264FB">
        <w:rPr>
          <w:rFonts w:cstheme="minorHAnsi"/>
          <w:kern w:val="0"/>
          <w:sz w:val="20"/>
          <w:szCs w:val="20"/>
          <w14:ligatures w14:val="none"/>
        </w:rPr>
        <w:t>Concernant la livraison</w:t>
      </w:r>
      <w:r w:rsidR="00B459BD" w:rsidRPr="00A264FB">
        <w:rPr>
          <w:rFonts w:cstheme="minorHAnsi"/>
          <w:kern w:val="0"/>
          <w:sz w:val="20"/>
          <w:szCs w:val="20"/>
          <w14:ligatures w14:val="none"/>
        </w:rPr>
        <w:t xml:space="preserve"> des Cadeaux</w:t>
      </w:r>
      <w:r w:rsidRPr="00A264FB">
        <w:rPr>
          <w:rFonts w:cstheme="minorHAnsi"/>
          <w:kern w:val="0"/>
          <w:sz w:val="20"/>
          <w:szCs w:val="20"/>
          <w14:ligatures w14:val="none"/>
        </w:rPr>
        <w:t xml:space="preserve">, </w:t>
      </w:r>
      <w:r w:rsidR="00B459BD" w:rsidRPr="00A264FB">
        <w:rPr>
          <w:rFonts w:cstheme="minorHAnsi"/>
          <w:kern w:val="0"/>
          <w:sz w:val="20"/>
          <w:szCs w:val="20"/>
          <w14:ligatures w14:val="none"/>
        </w:rPr>
        <w:t xml:space="preserve">ceux-ci </w:t>
      </w:r>
      <w:r w:rsidRPr="00A264FB">
        <w:rPr>
          <w:rFonts w:cstheme="minorHAnsi"/>
          <w:kern w:val="0"/>
          <w:sz w:val="20"/>
          <w:szCs w:val="20"/>
          <w14:ligatures w14:val="none"/>
        </w:rPr>
        <w:t xml:space="preserve">seront uniquement envoyés </w:t>
      </w:r>
      <w:r w:rsidR="003A4915" w:rsidRPr="00A264FB">
        <w:rPr>
          <w:rFonts w:cstheme="minorHAnsi"/>
          <w:kern w:val="0"/>
          <w:sz w:val="20"/>
          <w:szCs w:val="20"/>
          <w14:ligatures w14:val="none"/>
        </w:rPr>
        <w:t xml:space="preserve">à l’adresse du site postal du </w:t>
      </w:r>
      <w:r w:rsidR="00983B9B">
        <w:rPr>
          <w:rFonts w:cstheme="minorHAnsi"/>
          <w:kern w:val="0"/>
          <w:sz w:val="20"/>
          <w:szCs w:val="20"/>
          <w14:ligatures w14:val="none"/>
        </w:rPr>
        <w:t>d</w:t>
      </w:r>
      <w:r w:rsidR="003A4915" w:rsidRPr="00A264FB">
        <w:rPr>
          <w:rFonts w:cstheme="minorHAnsi"/>
          <w:kern w:val="0"/>
          <w:sz w:val="20"/>
          <w:szCs w:val="20"/>
          <w14:ligatures w14:val="none"/>
        </w:rPr>
        <w:t xml:space="preserve">irecteur de </w:t>
      </w:r>
      <w:r w:rsidR="00983B9B">
        <w:rPr>
          <w:rFonts w:cstheme="minorHAnsi"/>
          <w:kern w:val="0"/>
          <w:sz w:val="20"/>
          <w:szCs w:val="20"/>
          <w14:ligatures w14:val="none"/>
        </w:rPr>
        <w:t>t</w:t>
      </w:r>
      <w:r w:rsidR="003A4915" w:rsidRPr="00A264FB">
        <w:rPr>
          <w:rFonts w:cstheme="minorHAnsi"/>
          <w:kern w:val="0"/>
          <w:sz w:val="20"/>
          <w:szCs w:val="20"/>
          <w14:ligatures w14:val="none"/>
        </w:rPr>
        <w:t>erritoire.</w:t>
      </w:r>
      <w:r w:rsidRPr="00A264FB">
        <w:rPr>
          <w:rFonts w:cstheme="minorHAnsi"/>
          <w:kern w:val="0"/>
          <w:sz w:val="20"/>
          <w:szCs w:val="20"/>
          <w14:ligatures w14:val="none"/>
        </w:rPr>
        <w:t xml:space="preserve"> Il ne sera pas possible de modifier l’adresse de livraison. </w:t>
      </w:r>
      <w:r w:rsidR="00B459BD" w:rsidRPr="00A264FB">
        <w:rPr>
          <w:rFonts w:cstheme="minorHAnsi"/>
          <w:kern w:val="0"/>
          <w:sz w:val="20"/>
          <w:szCs w:val="20"/>
          <w14:ligatures w14:val="none"/>
        </w:rPr>
        <w:t>LPM</w:t>
      </w:r>
      <w:r w:rsidRPr="00A264FB">
        <w:rPr>
          <w:rFonts w:cstheme="minorHAnsi"/>
          <w:kern w:val="0"/>
          <w:sz w:val="20"/>
          <w:szCs w:val="20"/>
          <w14:ligatures w14:val="none"/>
        </w:rPr>
        <w:t xml:space="preserve"> ne prend pas en charge les frais de relivraison d’une commande qui n’aurait pas été récupérée malgré les relances et les avis de passage. LPM </w:t>
      </w:r>
      <w:r w:rsidR="00B459BD" w:rsidRPr="00A264FB">
        <w:rPr>
          <w:rFonts w:cstheme="minorHAnsi"/>
          <w:kern w:val="0"/>
          <w:sz w:val="20"/>
          <w:szCs w:val="20"/>
          <w14:ligatures w14:val="none"/>
        </w:rPr>
        <w:t xml:space="preserve">invite </w:t>
      </w:r>
      <w:r w:rsidR="005056A2">
        <w:rPr>
          <w:rFonts w:cstheme="minorHAnsi"/>
          <w:kern w:val="0"/>
          <w:sz w:val="20"/>
          <w:szCs w:val="20"/>
          <w14:ligatures w14:val="none"/>
        </w:rPr>
        <w:t>l’Utilisateur</w:t>
      </w:r>
      <w:r w:rsidR="00B459BD" w:rsidRPr="00A264FB">
        <w:rPr>
          <w:rFonts w:cstheme="minorHAnsi"/>
          <w:kern w:val="0"/>
          <w:sz w:val="20"/>
          <w:szCs w:val="20"/>
          <w14:ligatures w14:val="none"/>
        </w:rPr>
        <w:t xml:space="preserve"> à </w:t>
      </w:r>
      <w:r w:rsidRPr="00A264FB">
        <w:rPr>
          <w:rFonts w:cstheme="minorHAnsi"/>
          <w:kern w:val="0"/>
          <w:sz w:val="20"/>
          <w:szCs w:val="20"/>
          <w14:ligatures w14:val="none"/>
        </w:rPr>
        <w:t>vérifier le contenu du colis en présence du livreur</w:t>
      </w:r>
      <w:r w:rsidR="00375646" w:rsidRPr="00A264FB">
        <w:rPr>
          <w:rFonts w:cstheme="minorHAnsi"/>
          <w:kern w:val="0"/>
          <w:sz w:val="20"/>
          <w:szCs w:val="20"/>
          <w14:ligatures w14:val="none"/>
        </w:rPr>
        <w:t>.</w:t>
      </w:r>
    </w:p>
    <w:p w14:paraId="498B3283" w14:textId="77777777" w:rsidR="008448E5" w:rsidRPr="00A264FB" w:rsidRDefault="008448E5">
      <w:pPr>
        <w:pStyle w:val="Sansinterligne"/>
        <w:jc w:val="both"/>
        <w:rPr>
          <w:rFonts w:cstheme="minorHAnsi"/>
          <w:sz w:val="20"/>
          <w:szCs w:val="20"/>
        </w:rPr>
      </w:pPr>
    </w:p>
    <w:p w14:paraId="7868B925" w14:textId="28FCA72F" w:rsidR="006008F4" w:rsidRPr="00A264FB" w:rsidRDefault="006008F4" w:rsidP="008448E5">
      <w:pPr>
        <w:pStyle w:val="Sansinterligne"/>
        <w:jc w:val="both"/>
        <w:rPr>
          <w:rFonts w:cstheme="minorHAnsi"/>
          <w:sz w:val="20"/>
          <w:szCs w:val="20"/>
        </w:rPr>
      </w:pPr>
      <w:r w:rsidRPr="00A264FB">
        <w:rPr>
          <w:rFonts w:cstheme="minorHAnsi"/>
          <w:sz w:val="20"/>
          <w:szCs w:val="20"/>
        </w:rPr>
        <w:t xml:space="preserve">Dans l’hypothèse où </w:t>
      </w:r>
      <w:r w:rsidR="005056A2">
        <w:rPr>
          <w:rFonts w:cstheme="minorHAnsi"/>
          <w:sz w:val="20"/>
          <w:szCs w:val="20"/>
        </w:rPr>
        <w:t>l’Utilisateur</w:t>
      </w:r>
      <w:r w:rsidRPr="00A264FB">
        <w:rPr>
          <w:rFonts w:cstheme="minorHAnsi"/>
          <w:sz w:val="20"/>
          <w:szCs w:val="20"/>
        </w:rPr>
        <w:t xml:space="preserve"> ne voudrait pas ou ne pourrait pas, pour quelques raisons que ce soit, </w:t>
      </w:r>
      <w:r w:rsidR="005056A2">
        <w:rPr>
          <w:rFonts w:cstheme="minorHAnsi"/>
          <w:sz w:val="20"/>
          <w:szCs w:val="20"/>
        </w:rPr>
        <w:t xml:space="preserve">faire </w:t>
      </w:r>
      <w:r w:rsidRPr="00A264FB">
        <w:rPr>
          <w:rFonts w:cstheme="minorHAnsi"/>
          <w:sz w:val="20"/>
          <w:szCs w:val="20"/>
        </w:rPr>
        <w:t>bénéficier</w:t>
      </w:r>
      <w:r w:rsidR="007A5EFB">
        <w:rPr>
          <w:rFonts w:cstheme="minorHAnsi"/>
          <w:sz w:val="20"/>
          <w:szCs w:val="20"/>
        </w:rPr>
        <w:t xml:space="preserve"> son Equipe</w:t>
      </w:r>
      <w:r w:rsidRPr="00A264FB">
        <w:rPr>
          <w:rFonts w:cstheme="minorHAnsi"/>
          <w:sz w:val="20"/>
          <w:szCs w:val="20"/>
        </w:rPr>
        <w:t xml:space="preserve"> de tout ou partie de la Dotation gagnée, dans les conditions décrites dans le Règlement, </w:t>
      </w:r>
      <w:r w:rsidR="007A5EFB">
        <w:rPr>
          <w:rFonts w:cstheme="minorHAnsi"/>
          <w:sz w:val="20"/>
          <w:szCs w:val="20"/>
        </w:rPr>
        <w:t xml:space="preserve">cette Equipe </w:t>
      </w:r>
      <w:r w:rsidRPr="00A264FB">
        <w:rPr>
          <w:rFonts w:cstheme="minorHAnsi"/>
          <w:sz w:val="20"/>
          <w:szCs w:val="20"/>
        </w:rPr>
        <w:t>en perdra le bénéfice et ne pourra pas prétendre à quelconque indemnisation ou contrepartie.</w:t>
      </w:r>
    </w:p>
    <w:p w14:paraId="1ACA70E4" w14:textId="77777777" w:rsidR="008448E5" w:rsidRPr="00A264FB" w:rsidRDefault="008448E5" w:rsidP="00A73454">
      <w:pPr>
        <w:spacing w:after="0" w:line="240" w:lineRule="auto"/>
        <w:jc w:val="both"/>
        <w:rPr>
          <w:rFonts w:cstheme="minorHAnsi"/>
          <w:sz w:val="20"/>
          <w:szCs w:val="20"/>
        </w:rPr>
      </w:pPr>
    </w:p>
    <w:p w14:paraId="7C5FF6E6" w14:textId="34253E9A" w:rsidR="006E2165" w:rsidRPr="00A264FB" w:rsidRDefault="009B2D15" w:rsidP="00A73454">
      <w:pPr>
        <w:spacing w:after="0" w:line="240" w:lineRule="auto"/>
        <w:jc w:val="both"/>
        <w:rPr>
          <w:rFonts w:cstheme="minorHAnsi"/>
          <w:sz w:val="20"/>
          <w:szCs w:val="20"/>
        </w:rPr>
      </w:pPr>
      <w:r w:rsidRPr="00A264FB">
        <w:rPr>
          <w:rFonts w:cstheme="minorHAnsi"/>
          <w:b/>
          <w:bCs/>
          <w:sz w:val="20"/>
          <w:szCs w:val="20"/>
        </w:rPr>
        <w:t>4</w:t>
      </w:r>
      <w:r w:rsidR="006E2165" w:rsidRPr="00A264FB">
        <w:rPr>
          <w:rFonts w:cstheme="minorHAnsi"/>
          <w:b/>
          <w:bCs/>
          <w:sz w:val="20"/>
          <w:szCs w:val="20"/>
        </w:rPr>
        <w:t>.</w:t>
      </w:r>
      <w:r w:rsidR="008F280D" w:rsidRPr="00A264FB">
        <w:rPr>
          <w:rFonts w:cstheme="minorHAnsi"/>
          <w:b/>
          <w:bCs/>
          <w:sz w:val="20"/>
          <w:szCs w:val="20"/>
        </w:rPr>
        <w:t>4</w:t>
      </w:r>
      <w:r w:rsidR="00087F93" w:rsidRPr="00A264FB">
        <w:rPr>
          <w:rFonts w:cstheme="minorHAnsi"/>
          <w:b/>
          <w:bCs/>
          <w:sz w:val="20"/>
          <w:szCs w:val="20"/>
        </w:rPr>
        <w:t xml:space="preserve"> </w:t>
      </w:r>
      <w:r w:rsidR="006E2165" w:rsidRPr="00A264FB">
        <w:rPr>
          <w:rFonts w:cstheme="minorHAnsi"/>
          <w:b/>
          <w:bCs/>
          <w:sz w:val="20"/>
          <w:szCs w:val="20"/>
        </w:rPr>
        <w:t xml:space="preserve">Traitement social et fiscal des Dotations </w:t>
      </w:r>
    </w:p>
    <w:p w14:paraId="2C325CA2" w14:textId="77777777" w:rsidR="008448E5" w:rsidRPr="00A264FB" w:rsidRDefault="008448E5" w:rsidP="00A73454">
      <w:pPr>
        <w:pStyle w:val="Sansinterligne"/>
        <w:jc w:val="both"/>
        <w:rPr>
          <w:rFonts w:cstheme="minorHAnsi"/>
          <w:sz w:val="20"/>
          <w:szCs w:val="20"/>
        </w:rPr>
      </w:pPr>
    </w:p>
    <w:p w14:paraId="4775E14D" w14:textId="77777777" w:rsidR="006D45C3" w:rsidRPr="006D45C3" w:rsidRDefault="006D45C3" w:rsidP="006D45C3">
      <w:pPr>
        <w:pStyle w:val="Sansinterligne"/>
        <w:jc w:val="both"/>
        <w:rPr>
          <w:rFonts w:cstheme="minorHAnsi"/>
          <w:sz w:val="20"/>
          <w:szCs w:val="20"/>
        </w:rPr>
      </w:pPr>
      <w:r w:rsidRPr="006D45C3">
        <w:rPr>
          <w:rFonts w:cstheme="minorHAnsi"/>
          <w:sz w:val="20"/>
          <w:szCs w:val="20"/>
        </w:rPr>
        <w:t>Les Gagnants sont informés que les Dotations obtenues à titre individuel seront traitées sur le plan social et fiscal suivant les règles applicables en la matière, ce que les Gagnants acceptent expressément et sans aucune réserve.</w:t>
      </w:r>
      <w:r w:rsidRPr="006D45C3" w:rsidDel="00215219">
        <w:rPr>
          <w:rFonts w:cstheme="minorHAnsi"/>
          <w:sz w:val="20"/>
          <w:szCs w:val="20"/>
        </w:rPr>
        <w:t xml:space="preserve"> </w:t>
      </w:r>
    </w:p>
    <w:p w14:paraId="139F38F6" w14:textId="77777777" w:rsidR="00990CB9" w:rsidRPr="00A264FB" w:rsidRDefault="00990CB9" w:rsidP="00A73454">
      <w:pPr>
        <w:pStyle w:val="Sansinterligne"/>
        <w:jc w:val="both"/>
        <w:rPr>
          <w:rFonts w:cstheme="minorHAnsi"/>
          <w:sz w:val="20"/>
          <w:szCs w:val="20"/>
        </w:rPr>
      </w:pPr>
    </w:p>
    <w:p w14:paraId="695E49B1" w14:textId="2BB94874" w:rsidR="007F71CC" w:rsidRPr="00A264FB" w:rsidRDefault="007F71CC" w:rsidP="00A73454">
      <w:pPr>
        <w:spacing w:after="0" w:line="240" w:lineRule="auto"/>
        <w:jc w:val="both"/>
        <w:rPr>
          <w:rFonts w:cstheme="minorHAnsi"/>
          <w:b/>
          <w:bCs/>
          <w:sz w:val="20"/>
          <w:szCs w:val="20"/>
          <w:u w:val="single"/>
        </w:rPr>
      </w:pPr>
      <w:r w:rsidRPr="00A264FB">
        <w:rPr>
          <w:rFonts w:cstheme="minorHAnsi"/>
          <w:b/>
          <w:bCs/>
          <w:sz w:val="20"/>
          <w:szCs w:val="20"/>
          <w:u w:val="single"/>
        </w:rPr>
        <w:t xml:space="preserve">Article </w:t>
      </w:r>
      <w:r w:rsidR="00BA69D1" w:rsidRPr="00A264FB">
        <w:rPr>
          <w:rFonts w:cstheme="minorHAnsi"/>
          <w:b/>
          <w:bCs/>
          <w:sz w:val="20"/>
          <w:szCs w:val="20"/>
          <w:u w:val="single"/>
        </w:rPr>
        <w:t>5</w:t>
      </w:r>
      <w:r w:rsidRPr="00A264FB">
        <w:rPr>
          <w:rFonts w:cstheme="minorHAnsi"/>
          <w:b/>
          <w:bCs/>
          <w:sz w:val="20"/>
          <w:szCs w:val="20"/>
          <w:u w:val="single"/>
        </w:rPr>
        <w:t> : Respect des règles</w:t>
      </w:r>
    </w:p>
    <w:p w14:paraId="540A9AC4" w14:textId="77777777" w:rsidR="008448E5" w:rsidRPr="00A264FB" w:rsidRDefault="008448E5" w:rsidP="00A73454">
      <w:pPr>
        <w:pStyle w:val="Sansinterligne"/>
        <w:jc w:val="both"/>
        <w:rPr>
          <w:rFonts w:cstheme="minorHAnsi"/>
          <w:sz w:val="20"/>
          <w:szCs w:val="20"/>
        </w:rPr>
      </w:pPr>
    </w:p>
    <w:p w14:paraId="6E94D880" w14:textId="0BBC5B63" w:rsidR="00727FBE" w:rsidRPr="00A264FB" w:rsidRDefault="0096085B" w:rsidP="00A73454">
      <w:pPr>
        <w:pStyle w:val="Sansinterligne"/>
        <w:jc w:val="both"/>
        <w:rPr>
          <w:rFonts w:cstheme="minorHAnsi"/>
          <w:sz w:val="20"/>
          <w:szCs w:val="20"/>
        </w:rPr>
      </w:pPr>
      <w:r w:rsidRPr="00A264FB">
        <w:rPr>
          <w:rFonts w:cstheme="minorHAnsi"/>
          <w:sz w:val="20"/>
          <w:szCs w:val="20"/>
        </w:rPr>
        <w:t xml:space="preserve">La participation </w:t>
      </w:r>
      <w:r w:rsidR="00087F93" w:rsidRPr="00A264FB">
        <w:rPr>
          <w:rFonts w:cstheme="minorHAnsi"/>
          <w:sz w:val="20"/>
          <w:szCs w:val="20"/>
        </w:rPr>
        <w:t>à l’Opération</w:t>
      </w:r>
      <w:r w:rsidRPr="00A264FB">
        <w:rPr>
          <w:rFonts w:cstheme="minorHAnsi"/>
          <w:sz w:val="20"/>
          <w:szCs w:val="20"/>
        </w:rPr>
        <w:t xml:space="preserve"> implique une attitude loyale, signifiant le respect absolu des règles et des droits des autres Participants. </w:t>
      </w:r>
    </w:p>
    <w:p w14:paraId="1B412E85" w14:textId="77777777" w:rsidR="008448E5" w:rsidRPr="00A264FB" w:rsidRDefault="008448E5" w:rsidP="00A73454">
      <w:pPr>
        <w:spacing w:after="0" w:line="240" w:lineRule="auto"/>
        <w:jc w:val="both"/>
        <w:rPr>
          <w:rFonts w:cstheme="minorHAnsi"/>
          <w:sz w:val="20"/>
          <w:szCs w:val="20"/>
        </w:rPr>
      </w:pPr>
    </w:p>
    <w:p w14:paraId="746E6CEC" w14:textId="7A30B1A2" w:rsidR="00282289" w:rsidRPr="00966CF8" w:rsidRDefault="00F60245" w:rsidP="00282289">
      <w:pPr>
        <w:spacing w:after="0" w:line="240" w:lineRule="auto"/>
        <w:contextualSpacing/>
        <w:jc w:val="both"/>
        <w:rPr>
          <w:rFonts w:cstheme="minorHAnsi"/>
          <w:sz w:val="16"/>
          <w:szCs w:val="16"/>
        </w:rPr>
      </w:pPr>
      <w:r w:rsidRPr="00A264FB">
        <w:rPr>
          <w:rFonts w:cstheme="minorHAnsi"/>
          <w:sz w:val="20"/>
          <w:szCs w:val="20"/>
        </w:rPr>
        <w:t>En sa qualité de professionnel, chaque Participant se doit</w:t>
      </w:r>
      <w:r w:rsidR="00350B57" w:rsidRPr="00A264FB">
        <w:rPr>
          <w:rFonts w:cstheme="minorHAnsi"/>
          <w:sz w:val="20"/>
          <w:szCs w:val="20"/>
        </w:rPr>
        <w:t xml:space="preserve"> </w:t>
      </w:r>
      <w:r w:rsidRPr="00A264FB">
        <w:rPr>
          <w:rFonts w:cstheme="minorHAnsi"/>
          <w:sz w:val="20"/>
          <w:szCs w:val="20"/>
        </w:rPr>
        <w:t xml:space="preserve">de respecter les règles inhérentes à l'exercice de son métier, à la conformité des opérations, à la déontologie et plus globalement aux valeurs </w:t>
      </w:r>
      <w:r w:rsidR="00760FB2" w:rsidRPr="00A264FB">
        <w:rPr>
          <w:rFonts w:cstheme="minorHAnsi"/>
          <w:sz w:val="20"/>
          <w:szCs w:val="20"/>
        </w:rPr>
        <w:t xml:space="preserve">de </w:t>
      </w:r>
      <w:r w:rsidR="00951859" w:rsidRPr="00A264FB">
        <w:rPr>
          <w:rFonts w:cstheme="minorHAnsi"/>
          <w:sz w:val="20"/>
          <w:szCs w:val="20"/>
        </w:rPr>
        <w:t>LPM</w:t>
      </w:r>
      <w:r w:rsidR="00727FBE" w:rsidRPr="00A264FB">
        <w:rPr>
          <w:rFonts w:cstheme="minorHAnsi"/>
          <w:sz w:val="20"/>
          <w:szCs w:val="20"/>
        </w:rPr>
        <w:t xml:space="preserve">, </w:t>
      </w:r>
      <w:r w:rsidR="00282289" w:rsidRPr="00282289">
        <w:rPr>
          <w:rFonts w:cstheme="minorHAnsi"/>
          <w:sz w:val="20"/>
          <w:szCs w:val="20"/>
        </w:rPr>
        <w:t>incluant le Code d’éthique et le Code de conduite anti-corruption de Bouygues ainsi que le Guide éthique de Bouygues Telecom.</w:t>
      </w:r>
      <w:r w:rsidR="00282289" w:rsidRPr="00966CF8">
        <w:rPr>
          <w:rFonts w:cstheme="minorHAnsi"/>
          <w:sz w:val="16"/>
          <w:szCs w:val="16"/>
        </w:rPr>
        <w:t xml:space="preserve"> </w:t>
      </w:r>
    </w:p>
    <w:p w14:paraId="6FA19951" w14:textId="4B558BB3" w:rsidR="008448E5" w:rsidRPr="00A264FB" w:rsidRDefault="008448E5" w:rsidP="00A73454">
      <w:pPr>
        <w:spacing w:after="0" w:line="240" w:lineRule="auto"/>
        <w:jc w:val="both"/>
        <w:rPr>
          <w:rFonts w:cstheme="minorHAnsi"/>
          <w:sz w:val="20"/>
          <w:szCs w:val="20"/>
        </w:rPr>
      </w:pPr>
    </w:p>
    <w:p w14:paraId="40CF975D" w14:textId="7BCA73E3" w:rsidR="0096085B" w:rsidRPr="00A264FB" w:rsidRDefault="0096085B" w:rsidP="00A73454">
      <w:pPr>
        <w:pStyle w:val="Grillemoyenne21"/>
        <w:jc w:val="both"/>
        <w:rPr>
          <w:rFonts w:asciiTheme="minorHAnsi" w:hAnsiTheme="minorHAnsi" w:cstheme="minorHAnsi"/>
          <w:sz w:val="20"/>
          <w:szCs w:val="20"/>
        </w:rPr>
      </w:pPr>
      <w:r w:rsidRPr="00A264FB">
        <w:rPr>
          <w:rFonts w:asciiTheme="minorHAnsi" w:hAnsiTheme="minorHAnsi" w:cstheme="minorHAnsi"/>
          <w:sz w:val="20"/>
          <w:szCs w:val="20"/>
        </w:rPr>
        <w:t>Il est rigoureusement interdit, par quelque procédé que ce soit, de modifier ou de tenter de modifier le dispositif d</w:t>
      </w:r>
      <w:r w:rsidR="00087F93" w:rsidRPr="00A264FB">
        <w:rPr>
          <w:rFonts w:asciiTheme="minorHAnsi" w:hAnsiTheme="minorHAnsi" w:cstheme="minorHAnsi"/>
          <w:sz w:val="20"/>
          <w:szCs w:val="20"/>
        </w:rPr>
        <w:t xml:space="preserve">e l’Opération </w:t>
      </w:r>
      <w:r w:rsidRPr="00A264FB">
        <w:rPr>
          <w:rFonts w:asciiTheme="minorHAnsi" w:hAnsiTheme="minorHAnsi" w:cstheme="minorHAnsi"/>
          <w:sz w:val="20"/>
          <w:szCs w:val="20"/>
        </w:rPr>
        <w:t>proposé</w:t>
      </w:r>
      <w:r w:rsidR="00087F93" w:rsidRPr="00A264FB">
        <w:rPr>
          <w:rFonts w:asciiTheme="minorHAnsi" w:hAnsiTheme="minorHAnsi" w:cstheme="minorHAnsi"/>
          <w:sz w:val="20"/>
          <w:szCs w:val="20"/>
        </w:rPr>
        <w:t>e</w:t>
      </w:r>
      <w:r w:rsidRPr="00A264FB">
        <w:rPr>
          <w:rFonts w:asciiTheme="minorHAnsi" w:hAnsiTheme="minorHAnsi" w:cstheme="minorHAnsi"/>
          <w:sz w:val="20"/>
          <w:szCs w:val="20"/>
        </w:rPr>
        <w:t>, notamment afin d'en modifier les résultats.</w:t>
      </w:r>
    </w:p>
    <w:p w14:paraId="3597ED94" w14:textId="77777777" w:rsidR="008448E5" w:rsidRPr="00A264FB" w:rsidRDefault="008448E5" w:rsidP="00A73454">
      <w:pPr>
        <w:pStyle w:val="Grillemoyenne21"/>
        <w:jc w:val="both"/>
        <w:rPr>
          <w:rFonts w:asciiTheme="minorHAnsi" w:hAnsiTheme="minorHAnsi" w:cstheme="minorHAnsi"/>
          <w:sz w:val="20"/>
          <w:szCs w:val="20"/>
        </w:rPr>
      </w:pPr>
    </w:p>
    <w:p w14:paraId="3E7A736C" w14:textId="7FA66D4B" w:rsidR="00990538" w:rsidRPr="00A264FB" w:rsidRDefault="007A5EFB" w:rsidP="00A73454">
      <w:pPr>
        <w:pStyle w:val="Grillemoyenne21"/>
        <w:jc w:val="both"/>
        <w:rPr>
          <w:rFonts w:asciiTheme="minorHAnsi" w:hAnsiTheme="minorHAnsi" w:cstheme="minorHAnsi"/>
          <w:sz w:val="20"/>
          <w:szCs w:val="20"/>
        </w:rPr>
      </w:pPr>
      <w:r>
        <w:rPr>
          <w:rFonts w:asciiTheme="minorHAnsi" w:hAnsiTheme="minorHAnsi" w:cstheme="minorHAnsi"/>
          <w:sz w:val="20"/>
          <w:szCs w:val="20"/>
        </w:rPr>
        <w:t>L’Utilisateur</w:t>
      </w:r>
      <w:r w:rsidR="0096085B" w:rsidRPr="00A264FB">
        <w:rPr>
          <w:rFonts w:asciiTheme="minorHAnsi" w:hAnsiTheme="minorHAnsi" w:cstheme="minorHAnsi"/>
          <w:sz w:val="20"/>
          <w:szCs w:val="20"/>
        </w:rPr>
        <w:t xml:space="preserve"> s’interdit de mettre en œuvre ou de chercher à mettre en œuvre tout procédé de participation non conformes au respect de l’égalité des chances entre les Participants pendant </w:t>
      </w:r>
      <w:r w:rsidR="00087F93" w:rsidRPr="00A264FB">
        <w:rPr>
          <w:rFonts w:asciiTheme="minorHAnsi" w:hAnsiTheme="minorHAnsi" w:cstheme="minorHAnsi"/>
          <w:sz w:val="20"/>
          <w:szCs w:val="20"/>
        </w:rPr>
        <w:t>l’Opération</w:t>
      </w:r>
      <w:r w:rsidR="0096085B" w:rsidRPr="00A264FB">
        <w:rPr>
          <w:rFonts w:asciiTheme="minorHAnsi" w:hAnsiTheme="minorHAnsi" w:cstheme="minorHAnsi"/>
          <w:sz w:val="20"/>
          <w:szCs w:val="20"/>
        </w:rPr>
        <w:t xml:space="preserve"> ou qui ne serait pas strictement conforme au respect des principes du </w:t>
      </w:r>
      <w:r w:rsidR="00F34A92" w:rsidRPr="00A264FB">
        <w:rPr>
          <w:rFonts w:asciiTheme="minorHAnsi" w:hAnsiTheme="minorHAnsi" w:cstheme="minorHAnsi"/>
          <w:sz w:val="20"/>
          <w:szCs w:val="20"/>
        </w:rPr>
        <w:t>R</w:t>
      </w:r>
      <w:r w:rsidR="0096085B" w:rsidRPr="00A264FB">
        <w:rPr>
          <w:rFonts w:asciiTheme="minorHAnsi" w:hAnsiTheme="minorHAnsi" w:cstheme="minorHAnsi"/>
          <w:sz w:val="20"/>
          <w:szCs w:val="20"/>
        </w:rPr>
        <w:t xml:space="preserve">èglement. </w:t>
      </w:r>
    </w:p>
    <w:p w14:paraId="2BEEF948" w14:textId="77777777" w:rsidR="008448E5" w:rsidRPr="00A264FB" w:rsidRDefault="008448E5" w:rsidP="00A73454">
      <w:pPr>
        <w:pStyle w:val="Grillemoyenne21"/>
        <w:jc w:val="both"/>
        <w:rPr>
          <w:rFonts w:asciiTheme="minorHAnsi" w:hAnsiTheme="minorHAnsi" w:cstheme="minorHAnsi"/>
          <w:sz w:val="20"/>
          <w:szCs w:val="20"/>
        </w:rPr>
      </w:pPr>
    </w:p>
    <w:p w14:paraId="471447CF" w14:textId="77777777" w:rsidR="00C1094A" w:rsidRPr="00A264FB" w:rsidRDefault="00C1094A" w:rsidP="00A73454">
      <w:pPr>
        <w:pStyle w:val="Grillemoyenne21"/>
        <w:jc w:val="both"/>
        <w:rPr>
          <w:rFonts w:asciiTheme="minorHAnsi" w:hAnsiTheme="minorHAnsi" w:cstheme="minorHAnsi"/>
          <w:sz w:val="20"/>
          <w:szCs w:val="20"/>
        </w:rPr>
      </w:pPr>
      <w:r w:rsidRPr="00A264FB">
        <w:rPr>
          <w:rFonts w:asciiTheme="minorHAnsi" w:hAnsiTheme="minorHAnsi" w:cstheme="minorHAnsi"/>
          <w:sz w:val="20"/>
          <w:szCs w:val="20"/>
        </w:rPr>
        <w:lastRenderedPageBreak/>
        <w:t xml:space="preserve">Les fraudes ou tentatives de fraudes, quel qu’en soit le moyen, et l'utilisation de robots ou de tous autres procédés similaires, sont proscrites. </w:t>
      </w:r>
    </w:p>
    <w:p w14:paraId="61896A9E" w14:textId="77777777" w:rsidR="008448E5" w:rsidRPr="00A264FB" w:rsidRDefault="008448E5" w:rsidP="00A73454">
      <w:pPr>
        <w:pStyle w:val="Grillemoyenne21"/>
        <w:jc w:val="both"/>
        <w:rPr>
          <w:rFonts w:asciiTheme="minorHAnsi" w:hAnsiTheme="minorHAnsi" w:cstheme="minorHAnsi"/>
          <w:sz w:val="20"/>
          <w:szCs w:val="20"/>
        </w:rPr>
      </w:pPr>
    </w:p>
    <w:p w14:paraId="3E9CF131" w14:textId="2EBBD16E" w:rsidR="00C1094A" w:rsidRPr="00A264FB" w:rsidRDefault="00C1094A" w:rsidP="00A73454">
      <w:pPr>
        <w:pStyle w:val="Grillemoyenne21"/>
        <w:jc w:val="both"/>
        <w:rPr>
          <w:rFonts w:asciiTheme="minorHAnsi" w:hAnsiTheme="minorHAnsi" w:cstheme="minorHAnsi"/>
          <w:sz w:val="20"/>
          <w:szCs w:val="20"/>
        </w:rPr>
      </w:pPr>
      <w:r w:rsidRPr="00A264FB">
        <w:rPr>
          <w:rFonts w:asciiTheme="minorHAnsi" w:hAnsiTheme="minorHAnsi" w:cstheme="minorHAnsi"/>
          <w:sz w:val="20"/>
          <w:szCs w:val="20"/>
        </w:rPr>
        <w:t xml:space="preserve">La participation est strictement nominative et </w:t>
      </w:r>
      <w:r w:rsidR="007A5EFB">
        <w:rPr>
          <w:rFonts w:asciiTheme="minorHAnsi" w:hAnsiTheme="minorHAnsi" w:cstheme="minorHAnsi"/>
          <w:sz w:val="20"/>
          <w:szCs w:val="20"/>
        </w:rPr>
        <w:t>l’Utilisateur</w:t>
      </w:r>
      <w:r w:rsidRPr="00A264FB">
        <w:rPr>
          <w:rFonts w:asciiTheme="minorHAnsi" w:hAnsiTheme="minorHAnsi" w:cstheme="minorHAnsi"/>
          <w:sz w:val="20"/>
          <w:szCs w:val="20"/>
        </w:rPr>
        <w:t xml:space="preserve"> ne peut en aucun cas </w:t>
      </w:r>
      <w:r w:rsidR="00E76DB5" w:rsidRPr="00A264FB">
        <w:rPr>
          <w:rFonts w:asciiTheme="minorHAnsi" w:hAnsiTheme="minorHAnsi" w:cstheme="minorHAnsi"/>
          <w:sz w:val="20"/>
          <w:szCs w:val="20"/>
        </w:rPr>
        <w:t>partic</w:t>
      </w:r>
      <w:r w:rsidR="001E37B3" w:rsidRPr="00A264FB">
        <w:rPr>
          <w:rFonts w:asciiTheme="minorHAnsi" w:hAnsiTheme="minorHAnsi" w:cstheme="minorHAnsi"/>
          <w:sz w:val="20"/>
          <w:szCs w:val="20"/>
        </w:rPr>
        <w:t>i</w:t>
      </w:r>
      <w:r w:rsidR="00E76DB5" w:rsidRPr="00A264FB">
        <w:rPr>
          <w:rFonts w:asciiTheme="minorHAnsi" w:hAnsiTheme="minorHAnsi" w:cstheme="minorHAnsi"/>
          <w:sz w:val="20"/>
          <w:szCs w:val="20"/>
        </w:rPr>
        <w:t>per</w:t>
      </w:r>
      <w:r w:rsidRPr="00A264FB">
        <w:rPr>
          <w:rFonts w:asciiTheme="minorHAnsi" w:hAnsiTheme="minorHAnsi" w:cstheme="minorHAnsi"/>
          <w:sz w:val="20"/>
          <w:szCs w:val="20"/>
        </w:rPr>
        <w:t xml:space="preserve"> sous plusieurs pseudonymes ou identités, avec plusieurs adresses électroniques – et ce quel que soit le nombre d’adresses électroniques dont il dispose – ou pour le compte d’autres personnes.</w:t>
      </w:r>
    </w:p>
    <w:p w14:paraId="2C864DCD" w14:textId="77777777" w:rsidR="008448E5" w:rsidRPr="00A264FB" w:rsidRDefault="008448E5" w:rsidP="00A73454">
      <w:pPr>
        <w:pStyle w:val="Grillemoyenne21"/>
        <w:jc w:val="both"/>
        <w:rPr>
          <w:rFonts w:asciiTheme="minorHAnsi" w:hAnsiTheme="minorHAnsi" w:cstheme="minorHAnsi"/>
          <w:sz w:val="20"/>
          <w:szCs w:val="20"/>
        </w:rPr>
      </w:pPr>
    </w:p>
    <w:p w14:paraId="44078C5C" w14:textId="71B14284" w:rsidR="00C1094A" w:rsidRPr="00A264FB" w:rsidRDefault="00951859" w:rsidP="00A73454">
      <w:pPr>
        <w:pStyle w:val="Grillemoyenne21"/>
        <w:jc w:val="both"/>
        <w:rPr>
          <w:rFonts w:asciiTheme="minorHAnsi" w:hAnsiTheme="minorHAnsi" w:cstheme="minorHAnsi"/>
          <w:sz w:val="20"/>
          <w:szCs w:val="20"/>
        </w:rPr>
      </w:pPr>
      <w:r w:rsidRPr="00A264FB">
        <w:rPr>
          <w:rFonts w:asciiTheme="minorHAnsi" w:hAnsiTheme="minorHAnsi" w:cstheme="minorHAnsi"/>
          <w:sz w:val="20"/>
          <w:szCs w:val="20"/>
        </w:rPr>
        <w:t xml:space="preserve">LPM </w:t>
      </w:r>
      <w:r w:rsidR="00C1094A" w:rsidRPr="00A264FB">
        <w:rPr>
          <w:rFonts w:asciiTheme="minorHAnsi" w:hAnsiTheme="minorHAnsi" w:cstheme="minorHAnsi"/>
          <w:sz w:val="20"/>
          <w:szCs w:val="20"/>
        </w:rPr>
        <w:t xml:space="preserve">se réserve le droit de procéder à toute vérification </w:t>
      </w:r>
      <w:r w:rsidR="00C37AF2" w:rsidRPr="00A264FB">
        <w:rPr>
          <w:rFonts w:asciiTheme="minorHAnsi" w:hAnsiTheme="minorHAnsi" w:cstheme="minorHAnsi"/>
          <w:sz w:val="20"/>
          <w:szCs w:val="20"/>
        </w:rPr>
        <w:t>du</w:t>
      </w:r>
      <w:r w:rsidR="00C1094A" w:rsidRPr="00A264FB">
        <w:rPr>
          <w:rFonts w:asciiTheme="minorHAnsi" w:hAnsiTheme="minorHAnsi" w:cstheme="minorHAnsi"/>
          <w:sz w:val="20"/>
          <w:szCs w:val="20"/>
        </w:rPr>
        <w:t xml:space="preserve"> respect du </w:t>
      </w:r>
      <w:r w:rsidR="00F34A92" w:rsidRPr="00A264FB">
        <w:rPr>
          <w:rFonts w:asciiTheme="minorHAnsi" w:hAnsiTheme="minorHAnsi" w:cstheme="minorHAnsi"/>
          <w:sz w:val="20"/>
          <w:szCs w:val="20"/>
        </w:rPr>
        <w:t>R</w:t>
      </w:r>
      <w:r w:rsidR="00C1094A" w:rsidRPr="00A264FB">
        <w:rPr>
          <w:rFonts w:asciiTheme="minorHAnsi" w:hAnsiTheme="minorHAnsi" w:cstheme="minorHAnsi"/>
          <w:sz w:val="20"/>
          <w:szCs w:val="20"/>
        </w:rPr>
        <w:t xml:space="preserve">èglement, notamment pour écarter tout </w:t>
      </w:r>
      <w:r w:rsidR="007A5EFB">
        <w:rPr>
          <w:rFonts w:asciiTheme="minorHAnsi" w:hAnsiTheme="minorHAnsi" w:cstheme="minorHAnsi"/>
          <w:sz w:val="20"/>
          <w:szCs w:val="20"/>
        </w:rPr>
        <w:t>Utilisateur</w:t>
      </w:r>
      <w:r w:rsidR="00C1094A" w:rsidRPr="00A264FB">
        <w:rPr>
          <w:rFonts w:asciiTheme="minorHAnsi" w:hAnsiTheme="minorHAnsi" w:cstheme="minorHAnsi"/>
          <w:sz w:val="20"/>
          <w:szCs w:val="20"/>
        </w:rPr>
        <w:t xml:space="preserve"> ayant commis un abus quelconque ou une tentative de fraude, sans toutefois qu’elle ait l’obligation de procéder à une vérification systématique de l’ensemble des participations </w:t>
      </w:r>
      <w:r w:rsidR="00391ADA" w:rsidRPr="00A264FB">
        <w:rPr>
          <w:rFonts w:asciiTheme="minorHAnsi" w:hAnsiTheme="minorHAnsi" w:cstheme="minorHAnsi"/>
          <w:sz w:val="20"/>
          <w:szCs w:val="20"/>
        </w:rPr>
        <w:t>à l’Opération</w:t>
      </w:r>
      <w:r w:rsidR="00C1094A" w:rsidRPr="00A264FB">
        <w:rPr>
          <w:rFonts w:asciiTheme="minorHAnsi" w:hAnsiTheme="minorHAnsi" w:cstheme="minorHAnsi"/>
          <w:sz w:val="20"/>
          <w:szCs w:val="20"/>
        </w:rPr>
        <w:t xml:space="preserve">. À cette fin, les </w:t>
      </w:r>
      <w:r w:rsidR="003147D0">
        <w:rPr>
          <w:rFonts w:asciiTheme="minorHAnsi" w:hAnsiTheme="minorHAnsi" w:cstheme="minorHAnsi"/>
          <w:sz w:val="20"/>
          <w:szCs w:val="20"/>
        </w:rPr>
        <w:t>Utilisateurs</w:t>
      </w:r>
      <w:r w:rsidR="003147D0" w:rsidRPr="00A264FB">
        <w:rPr>
          <w:rFonts w:asciiTheme="minorHAnsi" w:hAnsiTheme="minorHAnsi" w:cstheme="minorHAnsi"/>
          <w:sz w:val="20"/>
          <w:szCs w:val="20"/>
        </w:rPr>
        <w:t xml:space="preserve"> </w:t>
      </w:r>
      <w:r w:rsidR="00C1094A" w:rsidRPr="00A264FB">
        <w:rPr>
          <w:rFonts w:asciiTheme="minorHAnsi" w:hAnsiTheme="minorHAnsi" w:cstheme="minorHAnsi"/>
          <w:sz w:val="20"/>
          <w:szCs w:val="20"/>
        </w:rPr>
        <w:t>autorisent</w:t>
      </w:r>
      <w:r w:rsidR="003147D0">
        <w:rPr>
          <w:rFonts w:asciiTheme="minorHAnsi" w:hAnsiTheme="minorHAnsi" w:cstheme="minorHAnsi"/>
          <w:sz w:val="20"/>
          <w:szCs w:val="20"/>
        </w:rPr>
        <w:t xml:space="preserve"> La Poste et LPM à procéder à</w:t>
      </w:r>
      <w:r w:rsidR="00C1094A" w:rsidRPr="00A264FB">
        <w:rPr>
          <w:rFonts w:asciiTheme="minorHAnsi" w:hAnsiTheme="minorHAnsi" w:cstheme="minorHAnsi"/>
          <w:sz w:val="20"/>
          <w:szCs w:val="20"/>
        </w:rPr>
        <w:t xml:space="preserve"> toutes les vérifications concernant leur identité</w:t>
      </w:r>
      <w:r w:rsidR="005F7C3D" w:rsidRPr="00A264FB">
        <w:rPr>
          <w:rFonts w:asciiTheme="minorHAnsi" w:hAnsiTheme="minorHAnsi" w:cstheme="minorHAnsi"/>
          <w:sz w:val="20"/>
          <w:szCs w:val="20"/>
        </w:rPr>
        <w:t>,</w:t>
      </w:r>
      <w:r w:rsidR="00C1094A" w:rsidRPr="00A264FB">
        <w:rPr>
          <w:rFonts w:asciiTheme="minorHAnsi" w:hAnsiTheme="minorHAnsi" w:cstheme="minorHAnsi"/>
          <w:sz w:val="20"/>
          <w:szCs w:val="20"/>
        </w:rPr>
        <w:t xml:space="preserve"> </w:t>
      </w:r>
      <w:r w:rsidR="00ED3681" w:rsidRPr="00A264FB">
        <w:rPr>
          <w:rFonts w:asciiTheme="minorHAnsi" w:hAnsiTheme="minorHAnsi" w:cstheme="minorHAnsi"/>
          <w:sz w:val="20"/>
          <w:szCs w:val="20"/>
        </w:rPr>
        <w:t>leurs résultats commerciaux</w:t>
      </w:r>
      <w:r w:rsidR="005F7C3D" w:rsidRPr="00A264FB">
        <w:rPr>
          <w:rFonts w:asciiTheme="minorHAnsi" w:hAnsiTheme="minorHAnsi" w:cstheme="minorHAnsi"/>
          <w:sz w:val="20"/>
          <w:szCs w:val="20"/>
        </w:rPr>
        <w:t xml:space="preserve"> et leur utilisation de la Cagnotte</w:t>
      </w:r>
      <w:r w:rsidR="00C1094A" w:rsidRPr="00A264FB">
        <w:rPr>
          <w:rFonts w:asciiTheme="minorHAnsi" w:hAnsiTheme="minorHAnsi" w:cstheme="minorHAnsi"/>
          <w:sz w:val="20"/>
          <w:szCs w:val="20"/>
        </w:rPr>
        <w:t xml:space="preserve">. Tout </w:t>
      </w:r>
      <w:r w:rsidR="00ED0A15">
        <w:rPr>
          <w:rFonts w:asciiTheme="minorHAnsi" w:hAnsiTheme="minorHAnsi" w:cstheme="minorHAnsi"/>
          <w:sz w:val="20"/>
          <w:szCs w:val="20"/>
        </w:rPr>
        <w:t>Utilisateur</w:t>
      </w:r>
      <w:r w:rsidR="00C1094A" w:rsidRPr="00A264FB">
        <w:rPr>
          <w:rFonts w:asciiTheme="minorHAnsi" w:hAnsiTheme="minorHAnsi" w:cstheme="minorHAnsi"/>
          <w:sz w:val="20"/>
          <w:szCs w:val="20"/>
        </w:rPr>
        <w:t xml:space="preserve"> qui refuserait de présenter les justificatifs demandés dans un délai de 8 jours à compter de la demande sera considéré </w:t>
      </w:r>
      <w:r w:rsidR="00ED0A15">
        <w:rPr>
          <w:rFonts w:asciiTheme="minorHAnsi" w:hAnsiTheme="minorHAnsi" w:cstheme="minorHAnsi"/>
          <w:sz w:val="20"/>
          <w:szCs w:val="20"/>
        </w:rPr>
        <w:t xml:space="preserve">faire </w:t>
      </w:r>
      <w:r w:rsidR="00C1094A" w:rsidRPr="00A264FB">
        <w:rPr>
          <w:rFonts w:asciiTheme="minorHAnsi" w:hAnsiTheme="minorHAnsi" w:cstheme="minorHAnsi"/>
          <w:sz w:val="20"/>
          <w:szCs w:val="20"/>
        </w:rPr>
        <w:t xml:space="preserve">renoncer </w:t>
      </w:r>
      <w:r w:rsidR="00C50CF8">
        <w:rPr>
          <w:rFonts w:asciiTheme="minorHAnsi" w:hAnsiTheme="minorHAnsi" w:cstheme="minorHAnsi"/>
          <w:sz w:val="20"/>
          <w:szCs w:val="20"/>
        </w:rPr>
        <w:t xml:space="preserve">son Equipe </w:t>
      </w:r>
      <w:r w:rsidR="00C1094A" w:rsidRPr="00A264FB">
        <w:rPr>
          <w:rFonts w:asciiTheme="minorHAnsi" w:hAnsiTheme="minorHAnsi" w:cstheme="minorHAnsi"/>
          <w:sz w:val="20"/>
          <w:szCs w:val="20"/>
        </w:rPr>
        <w:t>à sa participation et donc à sa Dotation sans qu</w:t>
      </w:r>
      <w:r w:rsidR="00C50CF8">
        <w:rPr>
          <w:rFonts w:asciiTheme="minorHAnsi" w:hAnsiTheme="minorHAnsi" w:cstheme="minorHAnsi"/>
          <w:sz w:val="20"/>
          <w:szCs w:val="20"/>
        </w:rPr>
        <w:t xml:space="preserve">e l’Equipe </w:t>
      </w:r>
      <w:r w:rsidR="00C1094A" w:rsidRPr="00A264FB">
        <w:rPr>
          <w:rFonts w:asciiTheme="minorHAnsi" w:hAnsiTheme="minorHAnsi" w:cstheme="minorHAnsi"/>
          <w:sz w:val="20"/>
          <w:szCs w:val="20"/>
        </w:rPr>
        <w:t xml:space="preserve">puisse en faire grief à </w:t>
      </w:r>
      <w:r w:rsidR="00C50CF8">
        <w:rPr>
          <w:rFonts w:asciiTheme="minorHAnsi" w:hAnsiTheme="minorHAnsi" w:cstheme="minorHAnsi"/>
          <w:sz w:val="20"/>
          <w:szCs w:val="20"/>
        </w:rPr>
        <w:t xml:space="preserve">La Poste ou </w:t>
      </w:r>
      <w:r w:rsidRPr="00A264FB">
        <w:rPr>
          <w:rFonts w:asciiTheme="minorHAnsi" w:hAnsiTheme="minorHAnsi" w:cstheme="minorHAnsi"/>
          <w:sz w:val="20"/>
          <w:szCs w:val="20"/>
        </w:rPr>
        <w:t>LPM</w:t>
      </w:r>
      <w:r w:rsidR="00C1094A" w:rsidRPr="00A264FB">
        <w:rPr>
          <w:rFonts w:asciiTheme="minorHAnsi" w:hAnsiTheme="minorHAnsi" w:cstheme="minorHAnsi"/>
          <w:sz w:val="20"/>
          <w:szCs w:val="20"/>
        </w:rPr>
        <w:t>.</w:t>
      </w:r>
    </w:p>
    <w:p w14:paraId="7603F016" w14:textId="77777777" w:rsidR="008448E5" w:rsidRPr="00A264FB" w:rsidRDefault="008448E5" w:rsidP="00A73454">
      <w:pPr>
        <w:pStyle w:val="Grillemoyenne21"/>
        <w:jc w:val="both"/>
        <w:rPr>
          <w:rFonts w:asciiTheme="minorHAnsi" w:hAnsiTheme="minorHAnsi" w:cstheme="minorHAnsi"/>
          <w:sz w:val="20"/>
          <w:szCs w:val="20"/>
        </w:rPr>
      </w:pPr>
    </w:p>
    <w:p w14:paraId="27B99021" w14:textId="1EAA8B19" w:rsidR="00C1094A" w:rsidRPr="00A264FB" w:rsidRDefault="00C1094A" w:rsidP="008448E5">
      <w:pPr>
        <w:spacing w:after="0" w:line="240" w:lineRule="auto"/>
        <w:jc w:val="both"/>
        <w:rPr>
          <w:rFonts w:cstheme="minorHAnsi"/>
          <w:sz w:val="20"/>
          <w:szCs w:val="20"/>
        </w:rPr>
      </w:pPr>
      <w:r w:rsidRPr="00A264FB">
        <w:rPr>
          <w:rFonts w:cstheme="minorHAnsi"/>
          <w:b/>
          <w:bCs/>
          <w:sz w:val="20"/>
          <w:szCs w:val="20"/>
        </w:rPr>
        <w:t>Toute participation non conforme (i) aux caractéristiques énoncées ci-dessus (incluant toute fausse déclaratio</w:t>
      </w:r>
      <w:r w:rsidR="001E37B3" w:rsidRPr="00A264FB">
        <w:rPr>
          <w:rFonts w:cstheme="minorHAnsi"/>
          <w:b/>
          <w:bCs/>
          <w:sz w:val="20"/>
          <w:szCs w:val="20"/>
        </w:rPr>
        <w:t>n</w:t>
      </w:r>
      <w:r w:rsidRPr="00A264FB">
        <w:rPr>
          <w:rFonts w:cstheme="minorHAnsi"/>
          <w:b/>
          <w:bCs/>
          <w:sz w:val="20"/>
          <w:szCs w:val="20"/>
        </w:rPr>
        <w:t xml:space="preserve">) ou (ii) aux conditions </w:t>
      </w:r>
      <w:r w:rsidR="001E37B3" w:rsidRPr="00A264FB">
        <w:rPr>
          <w:rFonts w:cstheme="minorHAnsi"/>
          <w:b/>
          <w:bCs/>
          <w:sz w:val="20"/>
          <w:szCs w:val="20"/>
        </w:rPr>
        <w:t>d’accès</w:t>
      </w:r>
      <w:r w:rsidRPr="00A264FB">
        <w:rPr>
          <w:rFonts w:cstheme="minorHAnsi"/>
          <w:b/>
          <w:bCs/>
          <w:sz w:val="20"/>
          <w:szCs w:val="20"/>
        </w:rPr>
        <w:t xml:space="preserve"> </w:t>
      </w:r>
      <w:r w:rsidR="007A5D1B" w:rsidRPr="00A264FB">
        <w:rPr>
          <w:rFonts w:cstheme="minorHAnsi"/>
          <w:b/>
          <w:bCs/>
          <w:sz w:val="20"/>
          <w:szCs w:val="20"/>
        </w:rPr>
        <w:t xml:space="preserve">et de participation </w:t>
      </w:r>
      <w:r w:rsidRPr="00A264FB">
        <w:rPr>
          <w:rFonts w:cstheme="minorHAnsi"/>
          <w:b/>
          <w:bCs/>
          <w:sz w:val="20"/>
          <w:szCs w:val="20"/>
        </w:rPr>
        <w:t xml:space="preserve">détaillées à l’article </w:t>
      </w:r>
      <w:r w:rsidR="006B7417" w:rsidRPr="00A264FB">
        <w:rPr>
          <w:rFonts w:cstheme="minorHAnsi"/>
          <w:b/>
          <w:bCs/>
          <w:sz w:val="20"/>
          <w:szCs w:val="20"/>
        </w:rPr>
        <w:t xml:space="preserve">3 </w:t>
      </w:r>
      <w:r w:rsidRPr="00A264FB">
        <w:rPr>
          <w:rFonts w:cstheme="minorHAnsi"/>
          <w:b/>
          <w:bCs/>
          <w:sz w:val="20"/>
          <w:szCs w:val="20"/>
        </w:rPr>
        <w:t xml:space="preserve">ne sera pas prise en compte et la Dotation sera, le cas échéant, invalidée. </w:t>
      </w:r>
      <w:r w:rsidR="00391ADA" w:rsidRPr="00A264FB">
        <w:rPr>
          <w:rFonts w:cstheme="minorHAnsi"/>
          <w:b/>
          <w:bCs/>
          <w:sz w:val="20"/>
          <w:szCs w:val="20"/>
        </w:rPr>
        <w:t xml:space="preserve">LPM se réserve le droit de désactiver les comptes et </w:t>
      </w:r>
      <w:r w:rsidR="00B459BD" w:rsidRPr="00A264FB">
        <w:rPr>
          <w:rFonts w:cstheme="minorHAnsi"/>
          <w:b/>
          <w:bCs/>
          <w:sz w:val="20"/>
          <w:szCs w:val="20"/>
        </w:rPr>
        <w:t>d’</w:t>
      </w:r>
      <w:r w:rsidR="00391ADA" w:rsidRPr="00A264FB">
        <w:rPr>
          <w:rFonts w:cstheme="minorHAnsi"/>
          <w:b/>
          <w:bCs/>
          <w:sz w:val="20"/>
          <w:szCs w:val="20"/>
        </w:rPr>
        <w:t xml:space="preserve">annuler les commandes des Équipes ne respectant pas le Règlement. </w:t>
      </w:r>
    </w:p>
    <w:p w14:paraId="53AFB082" w14:textId="77777777" w:rsidR="008448E5" w:rsidRPr="00A264FB" w:rsidRDefault="008448E5" w:rsidP="00A73454">
      <w:pPr>
        <w:spacing w:after="0" w:line="240" w:lineRule="auto"/>
        <w:jc w:val="both"/>
        <w:rPr>
          <w:rFonts w:cstheme="minorHAnsi"/>
          <w:sz w:val="20"/>
          <w:szCs w:val="20"/>
        </w:rPr>
      </w:pPr>
    </w:p>
    <w:p w14:paraId="0B24A1AC" w14:textId="5BEA2419" w:rsidR="00417BCE" w:rsidRPr="00A264FB" w:rsidRDefault="00C50CF8" w:rsidP="00A73454">
      <w:pPr>
        <w:spacing w:after="0" w:line="240" w:lineRule="auto"/>
        <w:jc w:val="both"/>
        <w:rPr>
          <w:rFonts w:eastAsia="Calibri" w:cstheme="minorHAnsi"/>
          <w:kern w:val="0"/>
          <w:sz w:val="20"/>
          <w:szCs w:val="20"/>
          <w14:ligatures w14:val="none"/>
        </w:rPr>
      </w:pPr>
      <w:r>
        <w:rPr>
          <w:rFonts w:cstheme="minorHAnsi"/>
          <w:sz w:val="20"/>
          <w:szCs w:val="20"/>
        </w:rPr>
        <w:t xml:space="preserve">La Poste ou </w:t>
      </w:r>
      <w:r w:rsidR="00951859" w:rsidRPr="00A264FB">
        <w:rPr>
          <w:rFonts w:cstheme="minorHAnsi"/>
          <w:sz w:val="20"/>
          <w:szCs w:val="20"/>
        </w:rPr>
        <w:t xml:space="preserve">LPM </w:t>
      </w:r>
      <w:r w:rsidR="00C1094A" w:rsidRPr="00A264FB">
        <w:rPr>
          <w:rFonts w:eastAsia="Calibri" w:cstheme="minorHAnsi"/>
          <w:kern w:val="0"/>
          <w:sz w:val="20"/>
          <w:szCs w:val="20"/>
          <w14:ligatures w14:val="none"/>
        </w:rPr>
        <w:t xml:space="preserve">se réserve le droit de poursuivre toute personne contrevenant à une ou plusieurs </w:t>
      </w:r>
      <w:r w:rsidR="002F3217" w:rsidRPr="00A264FB">
        <w:rPr>
          <w:rFonts w:eastAsia="Calibri" w:cstheme="minorHAnsi"/>
          <w:kern w:val="0"/>
          <w:sz w:val="20"/>
          <w:szCs w:val="20"/>
          <w14:ligatures w14:val="none"/>
        </w:rPr>
        <w:t>stipulations</w:t>
      </w:r>
      <w:r w:rsidR="00C1094A" w:rsidRPr="00A264FB">
        <w:rPr>
          <w:rFonts w:eastAsia="Calibri" w:cstheme="minorHAnsi"/>
          <w:kern w:val="0"/>
          <w:sz w:val="20"/>
          <w:szCs w:val="20"/>
          <w14:ligatures w14:val="none"/>
        </w:rPr>
        <w:t xml:space="preserve"> du </w:t>
      </w:r>
      <w:r w:rsidR="00F34A92" w:rsidRPr="00A264FB">
        <w:rPr>
          <w:rFonts w:cstheme="minorHAnsi"/>
          <w:sz w:val="20"/>
          <w:szCs w:val="20"/>
        </w:rPr>
        <w:t>R</w:t>
      </w:r>
      <w:r w:rsidR="00C1094A" w:rsidRPr="00A264FB">
        <w:rPr>
          <w:rFonts w:eastAsia="Calibri" w:cstheme="minorHAnsi"/>
          <w:kern w:val="0"/>
          <w:sz w:val="20"/>
          <w:szCs w:val="20"/>
          <w14:ligatures w14:val="none"/>
        </w:rPr>
        <w:t xml:space="preserve">èglement ou qui tenterait de frauder ou de nuire au bon déroulement de la participation </w:t>
      </w:r>
      <w:r w:rsidR="00391ADA" w:rsidRPr="00A264FB">
        <w:rPr>
          <w:rFonts w:eastAsia="Calibri" w:cstheme="minorHAnsi"/>
          <w:kern w:val="0"/>
          <w:sz w:val="20"/>
          <w:szCs w:val="20"/>
          <w14:ligatures w14:val="none"/>
        </w:rPr>
        <w:t>à l’Opération</w:t>
      </w:r>
      <w:r w:rsidR="00C1094A" w:rsidRPr="00A264FB">
        <w:rPr>
          <w:rFonts w:eastAsia="Calibri" w:cstheme="minorHAnsi"/>
          <w:kern w:val="0"/>
          <w:sz w:val="20"/>
          <w:szCs w:val="20"/>
          <w14:ligatures w14:val="none"/>
        </w:rPr>
        <w:t>.</w:t>
      </w:r>
    </w:p>
    <w:p w14:paraId="04AE2700" w14:textId="77777777" w:rsidR="00990CB9" w:rsidRPr="00A264FB" w:rsidRDefault="00990CB9" w:rsidP="00A73454">
      <w:pPr>
        <w:spacing w:after="0" w:line="240" w:lineRule="auto"/>
        <w:jc w:val="both"/>
        <w:rPr>
          <w:rFonts w:cstheme="minorHAnsi"/>
          <w:sz w:val="20"/>
          <w:szCs w:val="20"/>
        </w:rPr>
      </w:pPr>
    </w:p>
    <w:p w14:paraId="7E7AEC35" w14:textId="2E2A4D22" w:rsidR="00AD25F6" w:rsidRPr="00A264FB" w:rsidRDefault="00AD25F6" w:rsidP="00A73454">
      <w:pPr>
        <w:spacing w:after="0" w:line="240" w:lineRule="auto"/>
        <w:jc w:val="both"/>
        <w:rPr>
          <w:rFonts w:cstheme="minorHAnsi"/>
          <w:b/>
          <w:bCs/>
          <w:sz w:val="20"/>
          <w:szCs w:val="20"/>
          <w:u w:val="single"/>
        </w:rPr>
      </w:pPr>
      <w:r w:rsidRPr="00A264FB">
        <w:rPr>
          <w:rFonts w:cstheme="minorHAnsi"/>
          <w:b/>
          <w:bCs/>
          <w:sz w:val="20"/>
          <w:szCs w:val="20"/>
          <w:u w:val="single"/>
        </w:rPr>
        <w:t xml:space="preserve">Article </w:t>
      </w:r>
      <w:r w:rsidR="00375DF4" w:rsidRPr="00A264FB">
        <w:rPr>
          <w:rFonts w:cstheme="minorHAnsi"/>
          <w:b/>
          <w:bCs/>
          <w:sz w:val="20"/>
          <w:szCs w:val="20"/>
          <w:u w:val="single"/>
        </w:rPr>
        <w:t>6 </w:t>
      </w:r>
      <w:r w:rsidRPr="00A264FB">
        <w:rPr>
          <w:rFonts w:cstheme="minorHAnsi"/>
          <w:b/>
          <w:bCs/>
          <w:sz w:val="20"/>
          <w:szCs w:val="20"/>
          <w:u w:val="single"/>
        </w:rPr>
        <w:t xml:space="preserve">: </w:t>
      </w:r>
      <w:r w:rsidR="001275FD" w:rsidRPr="00A264FB">
        <w:rPr>
          <w:rFonts w:cstheme="minorHAnsi"/>
          <w:b/>
          <w:bCs/>
          <w:sz w:val="20"/>
          <w:szCs w:val="20"/>
          <w:u w:val="single"/>
        </w:rPr>
        <w:t>Responsabilité de la Société Organisatrice</w:t>
      </w:r>
    </w:p>
    <w:p w14:paraId="0985C04A" w14:textId="77777777" w:rsidR="008448E5" w:rsidRPr="00A264FB" w:rsidRDefault="008448E5" w:rsidP="00A73454">
      <w:pPr>
        <w:pStyle w:val="Sansinterligne"/>
        <w:jc w:val="both"/>
        <w:rPr>
          <w:rFonts w:cstheme="minorHAnsi"/>
          <w:sz w:val="20"/>
          <w:szCs w:val="20"/>
        </w:rPr>
      </w:pPr>
    </w:p>
    <w:p w14:paraId="4D6525D8" w14:textId="4E75A675" w:rsidR="001275FD" w:rsidRPr="00A264FB" w:rsidRDefault="00951859" w:rsidP="00A73454">
      <w:pPr>
        <w:pStyle w:val="Sansinterligne"/>
        <w:jc w:val="both"/>
        <w:rPr>
          <w:rFonts w:cstheme="minorHAnsi"/>
          <w:sz w:val="20"/>
          <w:szCs w:val="20"/>
        </w:rPr>
      </w:pPr>
      <w:r w:rsidRPr="00A264FB">
        <w:rPr>
          <w:rFonts w:cstheme="minorHAnsi"/>
          <w:sz w:val="20"/>
          <w:szCs w:val="20"/>
        </w:rPr>
        <w:t xml:space="preserve">LPM </w:t>
      </w:r>
      <w:r w:rsidR="001275FD" w:rsidRPr="00A264FB">
        <w:rPr>
          <w:rFonts w:cstheme="minorHAnsi"/>
          <w:sz w:val="20"/>
          <w:szCs w:val="20"/>
        </w:rPr>
        <w:t xml:space="preserve">ne saurait encourir une quelconque responsabilité si, en cas de force majeure ou d'événements indépendants de sa volonté ou de nécessité justifiée, elle était amenée à annuler </w:t>
      </w:r>
      <w:r w:rsidR="00401069" w:rsidRPr="00A264FB">
        <w:rPr>
          <w:rFonts w:cstheme="minorHAnsi"/>
          <w:sz w:val="20"/>
          <w:szCs w:val="20"/>
        </w:rPr>
        <w:t>la présente Opération</w:t>
      </w:r>
      <w:r w:rsidR="001275FD" w:rsidRPr="00A264FB">
        <w:rPr>
          <w:rFonts w:cstheme="minorHAnsi"/>
          <w:sz w:val="20"/>
          <w:szCs w:val="20"/>
        </w:rPr>
        <w:t>, à l'écourter, l</w:t>
      </w:r>
      <w:r w:rsidR="00401069" w:rsidRPr="00A264FB">
        <w:rPr>
          <w:rFonts w:cstheme="minorHAnsi"/>
          <w:sz w:val="20"/>
          <w:szCs w:val="20"/>
        </w:rPr>
        <w:t>a</w:t>
      </w:r>
      <w:r w:rsidR="001275FD" w:rsidRPr="00A264FB">
        <w:rPr>
          <w:rFonts w:cstheme="minorHAnsi"/>
          <w:sz w:val="20"/>
          <w:szCs w:val="20"/>
        </w:rPr>
        <w:t xml:space="preserve"> proroger, l</w:t>
      </w:r>
      <w:r w:rsidR="00401069" w:rsidRPr="00A264FB">
        <w:rPr>
          <w:rFonts w:cstheme="minorHAnsi"/>
          <w:sz w:val="20"/>
          <w:szCs w:val="20"/>
        </w:rPr>
        <w:t>a</w:t>
      </w:r>
      <w:r w:rsidR="001275FD" w:rsidRPr="00A264FB">
        <w:rPr>
          <w:rFonts w:cstheme="minorHAnsi"/>
          <w:sz w:val="20"/>
          <w:szCs w:val="20"/>
        </w:rPr>
        <w:t xml:space="preserve"> reporter ou en modifier les conditions. Elle se réserve dans tous les cas la possibilité de prolonger la période de participation. </w:t>
      </w:r>
    </w:p>
    <w:p w14:paraId="08A85335" w14:textId="77777777" w:rsidR="008448E5" w:rsidRPr="00A264FB" w:rsidRDefault="008448E5" w:rsidP="00A73454">
      <w:pPr>
        <w:pStyle w:val="Sansinterligne"/>
        <w:jc w:val="both"/>
        <w:rPr>
          <w:rFonts w:cstheme="minorHAnsi"/>
          <w:sz w:val="20"/>
          <w:szCs w:val="20"/>
        </w:rPr>
      </w:pPr>
    </w:p>
    <w:p w14:paraId="3C69BE5D" w14:textId="42030374" w:rsidR="001275FD" w:rsidRPr="00A264FB" w:rsidRDefault="00951859" w:rsidP="00A73454">
      <w:pPr>
        <w:pStyle w:val="Sansinterligne"/>
        <w:jc w:val="both"/>
        <w:rPr>
          <w:rFonts w:cstheme="minorHAnsi"/>
          <w:sz w:val="20"/>
          <w:szCs w:val="20"/>
        </w:rPr>
      </w:pPr>
      <w:r w:rsidRPr="00A264FB">
        <w:rPr>
          <w:rFonts w:cstheme="minorHAnsi"/>
          <w:sz w:val="20"/>
          <w:szCs w:val="20"/>
        </w:rPr>
        <w:t xml:space="preserve">LPM </w:t>
      </w:r>
      <w:r w:rsidR="001275FD" w:rsidRPr="00A264FB">
        <w:rPr>
          <w:rFonts w:cstheme="minorHAnsi"/>
          <w:sz w:val="20"/>
          <w:szCs w:val="20"/>
        </w:rPr>
        <w:t xml:space="preserve">décline toute responsabilité en cas d'incident lié à l'utilisation de l'ordinateur, de l'accès à </w:t>
      </w:r>
      <w:r w:rsidR="00720002" w:rsidRPr="00A264FB">
        <w:rPr>
          <w:rFonts w:cstheme="minorHAnsi"/>
          <w:sz w:val="20"/>
          <w:szCs w:val="20"/>
        </w:rPr>
        <w:t>i</w:t>
      </w:r>
      <w:r w:rsidR="001275FD" w:rsidRPr="00A264FB">
        <w:rPr>
          <w:rFonts w:cstheme="minorHAnsi"/>
          <w:sz w:val="20"/>
          <w:szCs w:val="20"/>
        </w:rPr>
        <w:t xml:space="preserve">nternet, de la ligne téléphonique ou encore de tout autre incident technique y afférent. </w:t>
      </w:r>
    </w:p>
    <w:p w14:paraId="1828CB9A" w14:textId="77777777" w:rsidR="008448E5" w:rsidRPr="00A264FB" w:rsidRDefault="008448E5" w:rsidP="00A73454">
      <w:pPr>
        <w:pStyle w:val="Sansinterligne"/>
        <w:jc w:val="both"/>
        <w:rPr>
          <w:rFonts w:cstheme="minorHAnsi"/>
          <w:sz w:val="20"/>
          <w:szCs w:val="20"/>
        </w:rPr>
      </w:pPr>
    </w:p>
    <w:p w14:paraId="2F050A2E" w14:textId="1152DC16" w:rsidR="001275FD" w:rsidRPr="00A264FB" w:rsidRDefault="00951859" w:rsidP="00A73454">
      <w:pPr>
        <w:pStyle w:val="Sansinterligne"/>
        <w:jc w:val="both"/>
        <w:rPr>
          <w:rFonts w:cstheme="minorHAnsi"/>
          <w:sz w:val="20"/>
          <w:szCs w:val="20"/>
        </w:rPr>
      </w:pPr>
      <w:r w:rsidRPr="00A264FB">
        <w:rPr>
          <w:rFonts w:cstheme="minorHAnsi"/>
          <w:sz w:val="20"/>
          <w:szCs w:val="20"/>
        </w:rPr>
        <w:t xml:space="preserve">LPM </w:t>
      </w:r>
      <w:r w:rsidR="001275FD" w:rsidRPr="00A264FB">
        <w:rPr>
          <w:rFonts w:cstheme="minorHAnsi"/>
          <w:sz w:val="20"/>
          <w:szCs w:val="20"/>
        </w:rPr>
        <w:t xml:space="preserve">n’est pas responsable des erreurs, omissions, interruptions, effacements, défauts, retards de fonctionnement ou de transmission, pannes de communication, vol, destruction, accès non autorisé ou modification des inscriptions. </w:t>
      </w:r>
    </w:p>
    <w:p w14:paraId="6650FAF8" w14:textId="77777777" w:rsidR="008448E5" w:rsidRPr="00A264FB" w:rsidRDefault="008448E5" w:rsidP="00A73454">
      <w:pPr>
        <w:pStyle w:val="Sansinterligne"/>
        <w:jc w:val="both"/>
        <w:rPr>
          <w:rFonts w:cstheme="minorHAnsi"/>
          <w:sz w:val="20"/>
          <w:szCs w:val="20"/>
        </w:rPr>
      </w:pPr>
    </w:p>
    <w:p w14:paraId="75A2B7E1" w14:textId="619CA7D5" w:rsidR="001275FD" w:rsidRPr="00A264FB" w:rsidRDefault="001275FD" w:rsidP="00A73454">
      <w:pPr>
        <w:pStyle w:val="Sansinterligne"/>
        <w:jc w:val="both"/>
        <w:rPr>
          <w:rFonts w:cstheme="minorHAnsi"/>
          <w:sz w:val="20"/>
          <w:szCs w:val="20"/>
        </w:rPr>
      </w:pPr>
      <w:r w:rsidRPr="00A264FB">
        <w:rPr>
          <w:rFonts w:cstheme="minorHAnsi"/>
          <w:sz w:val="20"/>
          <w:szCs w:val="20"/>
        </w:rPr>
        <w:t xml:space="preserve">La participation </w:t>
      </w:r>
      <w:r w:rsidR="00401069" w:rsidRPr="00A264FB">
        <w:rPr>
          <w:rFonts w:cstheme="minorHAnsi"/>
          <w:sz w:val="20"/>
          <w:szCs w:val="20"/>
        </w:rPr>
        <w:t>à l’Opération</w:t>
      </w:r>
      <w:r w:rsidR="00720002" w:rsidRPr="00A264FB">
        <w:rPr>
          <w:rFonts w:cstheme="minorHAnsi"/>
          <w:sz w:val="20"/>
          <w:szCs w:val="20"/>
        </w:rPr>
        <w:t xml:space="preserve"> </w:t>
      </w:r>
      <w:r w:rsidRPr="00A264FB">
        <w:rPr>
          <w:rFonts w:cstheme="minorHAnsi"/>
          <w:sz w:val="20"/>
          <w:szCs w:val="20"/>
        </w:rPr>
        <w:t>implique la connaissance et l'acceptation des caractéristiques et des limites d</w:t>
      </w:r>
      <w:r w:rsidR="00720002" w:rsidRPr="00A264FB">
        <w:rPr>
          <w:rFonts w:cstheme="minorHAnsi"/>
          <w:sz w:val="20"/>
          <w:szCs w:val="20"/>
        </w:rPr>
        <w:t>e l’i</w:t>
      </w:r>
      <w:r w:rsidRPr="00A264FB">
        <w:rPr>
          <w:rFonts w:cstheme="minorHAnsi"/>
          <w:sz w:val="20"/>
          <w:szCs w:val="20"/>
        </w:rPr>
        <w:t xml:space="preserve">nternet, notamment en ce qui concerne les performances techniques, les temps de réponse pour consulter, interroger ou transférer des informations, les risques d'interruption, et plus généralement, les risques inhérents à toute connexion et transmission sur </w:t>
      </w:r>
      <w:r w:rsidR="00720002" w:rsidRPr="00A264FB">
        <w:rPr>
          <w:rFonts w:cstheme="minorHAnsi"/>
          <w:sz w:val="20"/>
          <w:szCs w:val="20"/>
        </w:rPr>
        <w:t>i</w:t>
      </w:r>
      <w:r w:rsidRPr="00A264FB">
        <w:rPr>
          <w:rFonts w:cstheme="minorHAnsi"/>
          <w:sz w:val="20"/>
          <w:szCs w:val="20"/>
        </w:rPr>
        <w:t xml:space="preserve">nternet, l'absence de protection de certaines données contre des détournements éventuels et les risques de contamination par des éventuels virus circulant sur le réseau. </w:t>
      </w:r>
    </w:p>
    <w:p w14:paraId="012AED57" w14:textId="77777777" w:rsidR="008448E5" w:rsidRPr="00A264FB" w:rsidRDefault="008448E5" w:rsidP="00A73454">
      <w:pPr>
        <w:pStyle w:val="Sansinterligne"/>
        <w:rPr>
          <w:rFonts w:cstheme="minorHAnsi"/>
          <w:sz w:val="20"/>
          <w:szCs w:val="20"/>
        </w:rPr>
      </w:pPr>
    </w:p>
    <w:p w14:paraId="6F86AC6F" w14:textId="3851BF9C" w:rsidR="001275FD" w:rsidRPr="00A264FB" w:rsidRDefault="001275FD" w:rsidP="00A73454">
      <w:pPr>
        <w:pStyle w:val="Sansinterligne"/>
        <w:jc w:val="both"/>
        <w:rPr>
          <w:rFonts w:cstheme="minorHAnsi"/>
          <w:sz w:val="20"/>
          <w:szCs w:val="20"/>
        </w:rPr>
      </w:pPr>
      <w:r w:rsidRPr="00A264FB">
        <w:rPr>
          <w:rFonts w:cstheme="minorHAnsi"/>
          <w:sz w:val="20"/>
          <w:szCs w:val="20"/>
        </w:rPr>
        <w:t xml:space="preserve">Il est précisé que </w:t>
      </w:r>
      <w:r w:rsidR="00951859" w:rsidRPr="00A264FB">
        <w:rPr>
          <w:rFonts w:cstheme="minorHAnsi"/>
          <w:sz w:val="20"/>
          <w:szCs w:val="20"/>
        </w:rPr>
        <w:t xml:space="preserve">LPM </w:t>
      </w:r>
      <w:r w:rsidRPr="00A264FB">
        <w:rPr>
          <w:rFonts w:cstheme="minorHAnsi"/>
          <w:sz w:val="20"/>
          <w:szCs w:val="20"/>
        </w:rPr>
        <w:t xml:space="preserve">ne peut être tenue responsable de tout dommage direct ou indirect issu d'une interruption, d'un dysfonctionnement quel qu'il soit, d'une suspension ou de la fin </w:t>
      </w:r>
      <w:r w:rsidR="00401069" w:rsidRPr="00A264FB">
        <w:rPr>
          <w:rFonts w:cstheme="minorHAnsi"/>
          <w:sz w:val="20"/>
          <w:szCs w:val="20"/>
        </w:rPr>
        <w:t>de l’Opération</w:t>
      </w:r>
      <w:r w:rsidRPr="00A264FB">
        <w:rPr>
          <w:rFonts w:cstheme="minorHAnsi"/>
          <w:sz w:val="20"/>
          <w:szCs w:val="20"/>
        </w:rPr>
        <w:t xml:space="preserve">, et ce pour quelque raison que ce soit. Il appartient à tout </w:t>
      </w:r>
      <w:r w:rsidR="007312A1">
        <w:rPr>
          <w:rFonts w:cstheme="minorHAnsi"/>
          <w:sz w:val="20"/>
          <w:szCs w:val="20"/>
        </w:rPr>
        <w:t>Utilisateur</w:t>
      </w:r>
      <w:r w:rsidRPr="00A264FB">
        <w:rPr>
          <w:rFonts w:cstheme="minorHAnsi"/>
          <w:sz w:val="20"/>
          <w:szCs w:val="20"/>
        </w:rPr>
        <w:t xml:space="preserve"> de prendre toutes les mesures appropriées de façon à protéger ses propres données et/ou logiciels stockés sur son équipement informatique contre toute atteinte ou attaque d'origine exogène.</w:t>
      </w:r>
    </w:p>
    <w:p w14:paraId="295421AD" w14:textId="77777777" w:rsidR="008448E5" w:rsidRPr="00A264FB" w:rsidRDefault="008448E5" w:rsidP="00A73454">
      <w:pPr>
        <w:pStyle w:val="Sansinterligne"/>
        <w:rPr>
          <w:rFonts w:cstheme="minorHAnsi"/>
          <w:sz w:val="20"/>
          <w:szCs w:val="20"/>
        </w:rPr>
      </w:pPr>
    </w:p>
    <w:p w14:paraId="6C322566" w14:textId="25606AF1" w:rsidR="001275FD" w:rsidRPr="00A264FB" w:rsidRDefault="00951859" w:rsidP="008448E5">
      <w:pPr>
        <w:pStyle w:val="Sansinterligne"/>
        <w:jc w:val="both"/>
        <w:rPr>
          <w:rFonts w:cstheme="minorHAnsi"/>
          <w:sz w:val="20"/>
          <w:szCs w:val="20"/>
        </w:rPr>
      </w:pPr>
      <w:r w:rsidRPr="00A264FB">
        <w:rPr>
          <w:rFonts w:cstheme="minorHAnsi"/>
          <w:sz w:val="20"/>
          <w:szCs w:val="20"/>
        </w:rPr>
        <w:t xml:space="preserve">LPM </w:t>
      </w:r>
      <w:r w:rsidR="001275FD" w:rsidRPr="00A264FB">
        <w:rPr>
          <w:rFonts w:cstheme="minorHAnsi"/>
          <w:sz w:val="20"/>
          <w:szCs w:val="20"/>
        </w:rPr>
        <w:t xml:space="preserve">ne saurait encourir aucune responsabilité d'aucune sorte vis-à-vis des Participants du fait des fraudes éventuellement commises par ces derniers. </w:t>
      </w:r>
    </w:p>
    <w:p w14:paraId="76A4C800" w14:textId="77777777" w:rsidR="008448E5" w:rsidRPr="00A264FB" w:rsidRDefault="008448E5" w:rsidP="00A73454">
      <w:pPr>
        <w:pStyle w:val="Sansinterligne"/>
        <w:jc w:val="both"/>
        <w:rPr>
          <w:rFonts w:cstheme="minorHAnsi"/>
          <w:sz w:val="20"/>
          <w:szCs w:val="20"/>
        </w:rPr>
      </w:pPr>
    </w:p>
    <w:p w14:paraId="7C1E4EF9" w14:textId="1EA76858" w:rsidR="00990CB9" w:rsidRPr="00A264FB" w:rsidRDefault="001275FD" w:rsidP="00A73454">
      <w:pPr>
        <w:pStyle w:val="Sansinterligne"/>
        <w:jc w:val="both"/>
        <w:rPr>
          <w:rFonts w:cstheme="minorHAnsi"/>
          <w:sz w:val="20"/>
          <w:szCs w:val="20"/>
        </w:rPr>
      </w:pPr>
      <w:r w:rsidRPr="00A264FB">
        <w:rPr>
          <w:rFonts w:cstheme="minorHAnsi"/>
          <w:sz w:val="20"/>
          <w:szCs w:val="20"/>
        </w:rPr>
        <w:t xml:space="preserve">Dans tous les cas, si le bon déroulement administratif et technique </w:t>
      </w:r>
      <w:r w:rsidR="00401069" w:rsidRPr="00A264FB">
        <w:rPr>
          <w:rFonts w:cstheme="minorHAnsi"/>
          <w:sz w:val="20"/>
          <w:szCs w:val="20"/>
        </w:rPr>
        <w:t>de l’Opération</w:t>
      </w:r>
      <w:r w:rsidRPr="00A264FB">
        <w:rPr>
          <w:rFonts w:cstheme="minorHAnsi"/>
          <w:sz w:val="20"/>
          <w:szCs w:val="20"/>
        </w:rPr>
        <w:t xml:space="preserve"> est perturbé par un virus, bug informatique, intervention humaine non-autorisée ou toute autre cause échappant au contrôle de la Société Organisatrice, celle-ci se réserve le droit d'interrompre </w:t>
      </w:r>
      <w:r w:rsidR="00401069" w:rsidRPr="00A264FB">
        <w:rPr>
          <w:rFonts w:cstheme="minorHAnsi"/>
          <w:sz w:val="20"/>
          <w:szCs w:val="20"/>
        </w:rPr>
        <w:t>l’Opération</w:t>
      </w:r>
      <w:r w:rsidRPr="00A264FB">
        <w:rPr>
          <w:rFonts w:cstheme="minorHAnsi"/>
          <w:sz w:val="20"/>
          <w:szCs w:val="20"/>
        </w:rPr>
        <w:t xml:space="preserve"> et/ou de le stopper. Sa responsabilité ne saurait être engagée à ce titre. </w:t>
      </w:r>
    </w:p>
    <w:p w14:paraId="3BE60218" w14:textId="1872C132" w:rsidR="00417BCE" w:rsidRPr="00A264FB" w:rsidRDefault="00417BCE" w:rsidP="008448E5">
      <w:pPr>
        <w:pStyle w:val="Sansinterligne"/>
        <w:jc w:val="both"/>
        <w:rPr>
          <w:rFonts w:cstheme="minorHAnsi"/>
          <w:sz w:val="20"/>
          <w:szCs w:val="20"/>
        </w:rPr>
      </w:pPr>
    </w:p>
    <w:p w14:paraId="24F5EFEF" w14:textId="5957FA32" w:rsidR="00AD25F6" w:rsidRPr="00A264FB" w:rsidRDefault="00AD25F6" w:rsidP="00A73454">
      <w:pPr>
        <w:spacing w:after="0" w:line="240" w:lineRule="auto"/>
        <w:jc w:val="both"/>
        <w:rPr>
          <w:rFonts w:cstheme="minorHAnsi"/>
          <w:sz w:val="20"/>
          <w:szCs w:val="20"/>
        </w:rPr>
      </w:pPr>
      <w:r w:rsidRPr="00A264FB">
        <w:rPr>
          <w:rFonts w:cstheme="minorHAnsi"/>
          <w:b/>
          <w:bCs/>
          <w:sz w:val="20"/>
          <w:szCs w:val="20"/>
          <w:u w:val="single"/>
        </w:rPr>
        <w:t xml:space="preserve">Article </w:t>
      </w:r>
      <w:r w:rsidR="00C97111" w:rsidRPr="00A264FB">
        <w:rPr>
          <w:rFonts w:cstheme="minorHAnsi"/>
          <w:b/>
          <w:bCs/>
          <w:sz w:val="20"/>
          <w:szCs w:val="20"/>
          <w:u w:val="single"/>
        </w:rPr>
        <w:t>7 </w:t>
      </w:r>
      <w:r w:rsidRPr="00A264FB">
        <w:rPr>
          <w:rFonts w:cstheme="minorHAnsi"/>
          <w:b/>
          <w:bCs/>
          <w:sz w:val="20"/>
          <w:szCs w:val="20"/>
          <w:u w:val="single"/>
        </w:rPr>
        <w:t>: Données à caractère personnel</w:t>
      </w:r>
    </w:p>
    <w:p w14:paraId="02830BD7" w14:textId="77777777" w:rsidR="008448E5" w:rsidRPr="00A264FB" w:rsidRDefault="008448E5" w:rsidP="00A73454">
      <w:pPr>
        <w:pStyle w:val="Sansinterligne"/>
        <w:jc w:val="both"/>
        <w:rPr>
          <w:rFonts w:cstheme="minorHAnsi"/>
          <w:sz w:val="20"/>
          <w:szCs w:val="20"/>
        </w:rPr>
      </w:pPr>
    </w:p>
    <w:p w14:paraId="6292D5F0" w14:textId="67F6E92C" w:rsidR="004A3E93" w:rsidRPr="00A264FB" w:rsidRDefault="00EC3397" w:rsidP="00A73454">
      <w:pPr>
        <w:pStyle w:val="Sansinterligne"/>
        <w:jc w:val="both"/>
        <w:rPr>
          <w:rFonts w:cstheme="minorHAnsi"/>
          <w:sz w:val="20"/>
          <w:szCs w:val="20"/>
        </w:rPr>
      </w:pPr>
      <w:r w:rsidRPr="00A264FB">
        <w:rPr>
          <w:rFonts w:cstheme="minorHAnsi"/>
          <w:sz w:val="20"/>
          <w:szCs w:val="20"/>
        </w:rPr>
        <w:t>LPM</w:t>
      </w:r>
      <w:r w:rsidR="00624747" w:rsidRPr="00A264FB">
        <w:rPr>
          <w:rFonts w:cstheme="minorHAnsi"/>
          <w:sz w:val="20"/>
          <w:szCs w:val="20"/>
        </w:rPr>
        <w:t xml:space="preserve"> est amenée à traiter des données à caractère personnel des </w:t>
      </w:r>
      <w:r w:rsidR="00AB2EE7">
        <w:rPr>
          <w:rFonts w:cstheme="minorHAnsi"/>
          <w:sz w:val="20"/>
          <w:szCs w:val="20"/>
        </w:rPr>
        <w:t>Utilisateurs</w:t>
      </w:r>
      <w:r w:rsidR="00624747" w:rsidRPr="00A264FB">
        <w:rPr>
          <w:rFonts w:cstheme="minorHAnsi"/>
          <w:sz w:val="20"/>
          <w:szCs w:val="20"/>
        </w:rPr>
        <w:t xml:space="preserve"> (nom, prénom, </w:t>
      </w:r>
      <w:r w:rsidR="00D555C7" w:rsidRPr="00A264FB">
        <w:rPr>
          <w:rFonts w:cstheme="minorHAnsi"/>
          <w:sz w:val="20"/>
          <w:szCs w:val="20"/>
        </w:rPr>
        <w:t>adresse électronique</w:t>
      </w:r>
      <w:r w:rsidR="00624747" w:rsidRPr="00A264FB">
        <w:rPr>
          <w:rFonts w:cstheme="minorHAnsi"/>
          <w:sz w:val="20"/>
          <w:szCs w:val="20"/>
        </w:rPr>
        <w:t>, fonction, secteur de rattachement et code régate, coordonnées professionnelles, adresse postale, résultats des indicateurs de suivi) dans le cadre de leur participation à l’</w:t>
      </w:r>
      <w:r w:rsidR="00D555C7" w:rsidRPr="00A264FB">
        <w:rPr>
          <w:rFonts w:cstheme="minorHAnsi"/>
          <w:sz w:val="20"/>
          <w:szCs w:val="20"/>
        </w:rPr>
        <w:t>Opération</w:t>
      </w:r>
      <w:r w:rsidR="00624747" w:rsidRPr="00A264FB">
        <w:rPr>
          <w:rFonts w:cstheme="minorHAnsi"/>
          <w:sz w:val="20"/>
          <w:szCs w:val="20"/>
        </w:rPr>
        <w:t xml:space="preserve"> (ci-après les « </w:t>
      </w:r>
      <w:r w:rsidR="00624747" w:rsidRPr="00A264FB">
        <w:rPr>
          <w:rFonts w:cstheme="minorHAnsi"/>
          <w:b/>
          <w:bCs/>
          <w:sz w:val="20"/>
          <w:szCs w:val="20"/>
        </w:rPr>
        <w:t>Données</w:t>
      </w:r>
      <w:r w:rsidR="00624747" w:rsidRPr="00A264FB">
        <w:rPr>
          <w:rFonts w:cstheme="minorHAnsi"/>
          <w:sz w:val="20"/>
          <w:szCs w:val="20"/>
        </w:rPr>
        <w:t xml:space="preserve"> »). </w:t>
      </w:r>
    </w:p>
    <w:p w14:paraId="0A9329CB" w14:textId="77777777" w:rsidR="008448E5" w:rsidRPr="00A264FB" w:rsidRDefault="008448E5" w:rsidP="00A73454">
      <w:pPr>
        <w:pStyle w:val="Sansinterligne"/>
        <w:jc w:val="both"/>
        <w:rPr>
          <w:rFonts w:cstheme="minorHAnsi"/>
          <w:sz w:val="20"/>
          <w:szCs w:val="20"/>
        </w:rPr>
      </w:pPr>
    </w:p>
    <w:p w14:paraId="39783E89" w14:textId="33308EAD" w:rsidR="00624747" w:rsidRPr="00A264FB" w:rsidRDefault="00624747" w:rsidP="00A73454">
      <w:pPr>
        <w:pStyle w:val="Sansinterligne"/>
        <w:jc w:val="both"/>
        <w:rPr>
          <w:rFonts w:cstheme="minorHAnsi"/>
          <w:sz w:val="20"/>
          <w:szCs w:val="20"/>
        </w:rPr>
      </w:pPr>
      <w:r w:rsidRPr="00A264FB">
        <w:rPr>
          <w:rFonts w:cstheme="minorHAnsi"/>
          <w:sz w:val="20"/>
          <w:szCs w:val="20"/>
        </w:rPr>
        <w:t xml:space="preserve">Ces Données sont traitées par </w:t>
      </w:r>
      <w:r w:rsidR="00EC3397" w:rsidRPr="00A264FB">
        <w:rPr>
          <w:rFonts w:cstheme="minorHAnsi"/>
          <w:sz w:val="20"/>
          <w:szCs w:val="20"/>
        </w:rPr>
        <w:t>LPM</w:t>
      </w:r>
      <w:r w:rsidRPr="00A264FB">
        <w:rPr>
          <w:rFonts w:cstheme="minorHAnsi"/>
          <w:sz w:val="20"/>
          <w:szCs w:val="20"/>
        </w:rPr>
        <w:t xml:space="preserve"> sur la base légale de ses intérêts légitimes afin de mobiliser les </w:t>
      </w:r>
      <w:r w:rsidR="00EC3397" w:rsidRPr="00A264FB">
        <w:rPr>
          <w:rFonts w:cstheme="minorHAnsi"/>
          <w:sz w:val="20"/>
          <w:szCs w:val="20"/>
        </w:rPr>
        <w:t>Équipes</w:t>
      </w:r>
      <w:r w:rsidRPr="00A264FB">
        <w:rPr>
          <w:rFonts w:cstheme="minorHAnsi"/>
          <w:sz w:val="20"/>
          <w:szCs w:val="20"/>
        </w:rPr>
        <w:t xml:space="preserve"> autour des résultats de vente et valoriser leur performance. Outre le suivi des résultats, elles sont aussi utilisées pour permettre </w:t>
      </w:r>
      <w:r w:rsidR="00253EEA">
        <w:rPr>
          <w:rFonts w:cstheme="minorHAnsi"/>
          <w:sz w:val="20"/>
          <w:szCs w:val="20"/>
        </w:rPr>
        <w:t xml:space="preserve">de </w:t>
      </w:r>
      <w:r w:rsidR="00C2467E">
        <w:rPr>
          <w:rFonts w:cstheme="minorHAnsi"/>
          <w:sz w:val="20"/>
          <w:szCs w:val="20"/>
        </w:rPr>
        <w:t>gérer les</w:t>
      </w:r>
      <w:r w:rsidRPr="00A264FB">
        <w:rPr>
          <w:rFonts w:cstheme="minorHAnsi"/>
          <w:sz w:val="20"/>
          <w:szCs w:val="20"/>
        </w:rPr>
        <w:t xml:space="preserve"> </w:t>
      </w:r>
      <w:r w:rsidR="00EC3397" w:rsidRPr="00A264FB">
        <w:rPr>
          <w:rFonts w:cstheme="minorHAnsi"/>
          <w:sz w:val="20"/>
          <w:szCs w:val="20"/>
        </w:rPr>
        <w:t>Dotation</w:t>
      </w:r>
      <w:r w:rsidR="00C2467E">
        <w:rPr>
          <w:rFonts w:cstheme="minorHAnsi"/>
          <w:sz w:val="20"/>
          <w:szCs w:val="20"/>
        </w:rPr>
        <w:t>s</w:t>
      </w:r>
      <w:r w:rsidRPr="00A264FB">
        <w:rPr>
          <w:rFonts w:cstheme="minorHAnsi"/>
          <w:sz w:val="20"/>
          <w:szCs w:val="20"/>
        </w:rPr>
        <w:t xml:space="preserve">. Ces Données peuvent également être traitées par </w:t>
      </w:r>
      <w:r w:rsidR="00EC3397" w:rsidRPr="00A264FB">
        <w:rPr>
          <w:rFonts w:cstheme="minorHAnsi"/>
          <w:sz w:val="20"/>
          <w:szCs w:val="20"/>
        </w:rPr>
        <w:t>LPM</w:t>
      </w:r>
      <w:r w:rsidRPr="00A264FB">
        <w:rPr>
          <w:rFonts w:cstheme="minorHAnsi"/>
          <w:sz w:val="20"/>
          <w:szCs w:val="20"/>
        </w:rPr>
        <w:t xml:space="preserve"> à des fins de preuve en cas de réclamations ou de suspicions de fraude. </w:t>
      </w:r>
    </w:p>
    <w:p w14:paraId="05329AF6" w14:textId="77777777" w:rsidR="008448E5" w:rsidRPr="00A264FB" w:rsidRDefault="008448E5" w:rsidP="00A73454">
      <w:pPr>
        <w:pStyle w:val="Sansinterligne"/>
        <w:jc w:val="both"/>
        <w:rPr>
          <w:rFonts w:cstheme="minorHAnsi"/>
          <w:sz w:val="20"/>
          <w:szCs w:val="20"/>
        </w:rPr>
      </w:pPr>
    </w:p>
    <w:p w14:paraId="5503D57A" w14:textId="4DC8182D" w:rsidR="00624747" w:rsidRPr="00A264FB" w:rsidRDefault="00624747" w:rsidP="00A73454">
      <w:pPr>
        <w:pStyle w:val="Sansinterligne"/>
        <w:jc w:val="both"/>
        <w:rPr>
          <w:rFonts w:cstheme="minorHAnsi"/>
          <w:sz w:val="20"/>
          <w:szCs w:val="20"/>
        </w:rPr>
      </w:pPr>
      <w:r w:rsidRPr="00A264FB">
        <w:rPr>
          <w:rFonts w:cstheme="minorHAnsi"/>
          <w:sz w:val="20"/>
          <w:szCs w:val="20"/>
        </w:rPr>
        <w:t xml:space="preserve">Les Données ont pour destinataires la Direction Commerciale de </w:t>
      </w:r>
      <w:r w:rsidR="00EC3397" w:rsidRPr="00A264FB">
        <w:rPr>
          <w:rFonts w:cstheme="minorHAnsi"/>
          <w:sz w:val="20"/>
          <w:szCs w:val="20"/>
        </w:rPr>
        <w:t>LPM</w:t>
      </w:r>
      <w:r w:rsidRPr="00A264FB">
        <w:rPr>
          <w:rFonts w:cstheme="minorHAnsi"/>
          <w:sz w:val="20"/>
          <w:szCs w:val="20"/>
        </w:rPr>
        <w:t xml:space="preserve">, son prestataire chargé de la gestion </w:t>
      </w:r>
      <w:r w:rsidR="00EC3397" w:rsidRPr="00A264FB">
        <w:rPr>
          <w:rFonts w:cstheme="minorHAnsi"/>
          <w:sz w:val="20"/>
          <w:szCs w:val="20"/>
        </w:rPr>
        <w:t>du Site</w:t>
      </w:r>
      <w:r w:rsidRPr="00A264FB">
        <w:rPr>
          <w:rFonts w:cstheme="minorHAnsi"/>
          <w:sz w:val="20"/>
          <w:szCs w:val="20"/>
        </w:rPr>
        <w:t xml:space="preserve"> et ses prestataires informatiques. Elles pourront également être communiquées à des tiers pour satisfaire aux obligations légales et règlementaires. </w:t>
      </w:r>
    </w:p>
    <w:p w14:paraId="3C948713" w14:textId="77777777" w:rsidR="008448E5" w:rsidRPr="00A264FB" w:rsidRDefault="008448E5" w:rsidP="00A73454">
      <w:pPr>
        <w:pStyle w:val="Sansinterligne"/>
        <w:jc w:val="both"/>
        <w:rPr>
          <w:rFonts w:cstheme="minorHAnsi"/>
          <w:sz w:val="20"/>
          <w:szCs w:val="20"/>
        </w:rPr>
      </w:pPr>
    </w:p>
    <w:p w14:paraId="0F217CA5" w14:textId="77777777" w:rsidR="00624747" w:rsidRPr="00A264FB" w:rsidRDefault="00624747" w:rsidP="00A73454">
      <w:pPr>
        <w:pStyle w:val="Sansinterligne"/>
        <w:jc w:val="both"/>
        <w:rPr>
          <w:rFonts w:cstheme="minorHAnsi"/>
          <w:sz w:val="20"/>
          <w:szCs w:val="20"/>
        </w:rPr>
      </w:pPr>
      <w:r w:rsidRPr="00A264FB">
        <w:rPr>
          <w:rFonts w:cstheme="minorHAnsi"/>
          <w:sz w:val="20"/>
          <w:szCs w:val="20"/>
        </w:rPr>
        <w:t xml:space="preserve">Les Données sont mises à jour régulièrement et sont traitées le temps nécessaire à la réalisation de ces finalités, augmentées des durées légales en matière de comptabilité et fiscalité. </w:t>
      </w:r>
    </w:p>
    <w:p w14:paraId="752D817C" w14:textId="77777777" w:rsidR="008448E5" w:rsidRPr="00A264FB" w:rsidRDefault="008448E5" w:rsidP="00A73454">
      <w:pPr>
        <w:pStyle w:val="Sansinterligne"/>
        <w:jc w:val="both"/>
        <w:rPr>
          <w:rFonts w:cstheme="minorHAnsi"/>
          <w:sz w:val="20"/>
          <w:szCs w:val="20"/>
        </w:rPr>
      </w:pPr>
    </w:p>
    <w:p w14:paraId="29760A90" w14:textId="195406C1" w:rsidR="004A3E93" w:rsidRPr="00A264FB" w:rsidRDefault="00624747" w:rsidP="00A73454">
      <w:pPr>
        <w:pStyle w:val="Sansinterligne"/>
        <w:jc w:val="both"/>
        <w:rPr>
          <w:rFonts w:cstheme="minorHAnsi"/>
          <w:sz w:val="20"/>
          <w:szCs w:val="20"/>
        </w:rPr>
      </w:pPr>
      <w:r w:rsidRPr="00A264FB">
        <w:rPr>
          <w:rFonts w:cstheme="minorHAnsi"/>
          <w:sz w:val="20"/>
          <w:szCs w:val="20"/>
        </w:rPr>
        <w:lastRenderedPageBreak/>
        <w:t xml:space="preserve">En application et dans les limites de la règlementation en matière de protection des données à caractère personnel, </w:t>
      </w:r>
      <w:r w:rsidR="00A94196">
        <w:rPr>
          <w:rFonts w:cstheme="minorHAnsi"/>
          <w:sz w:val="20"/>
          <w:szCs w:val="20"/>
        </w:rPr>
        <w:t>les Utilisateurs</w:t>
      </w:r>
      <w:r w:rsidRPr="00A264FB">
        <w:rPr>
          <w:rFonts w:cstheme="minorHAnsi"/>
          <w:sz w:val="20"/>
          <w:szCs w:val="20"/>
        </w:rPr>
        <w:t xml:space="preserve"> dispose</w:t>
      </w:r>
      <w:r w:rsidR="00A94196">
        <w:rPr>
          <w:rFonts w:cstheme="minorHAnsi"/>
          <w:sz w:val="20"/>
          <w:szCs w:val="20"/>
        </w:rPr>
        <w:t>nt</w:t>
      </w:r>
      <w:r w:rsidRPr="00A264FB">
        <w:rPr>
          <w:rFonts w:cstheme="minorHAnsi"/>
          <w:sz w:val="20"/>
          <w:szCs w:val="20"/>
        </w:rPr>
        <w:t xml:space="preserve"> d'un droit d'accès, de rectification, d'effacement des Données la concernant, d’opposition au traitement ainsi que d’un droit de définir des directives post-mortem. Ils peuvent aussi demander la limitation du traitement, ou la portabilité des Données lorsque cela est possible. </w:t>
      </w:r>
    </w:p>
    <w:p w14:paraId="30CA65F5" w14:textId="77777777" w:rsidR="008448E5" w:rsidRPr="00A264FB" w:rsidRDefault="008448E5" w:rsidP="00A73454">
      <w:pPr>
        <w:pStyle w:val="Sansinterligne"/>
        <w:jc w:val="both"/>
        <w:rPr>
          <w:rFonts w:cstheme="minorHAnsi"/>
          <w:sz w:val="20"/>
          <w:szCs w:val="20"/>
        </w:rPr>
      </w:pPr>
    </w:p>
    <w:p w14:paraId="382891C3" w14:textId="3C9CEC43" w:rsidR="00624747" w:rsidRPr="00A264FB" w:rsidRDefault="00624747" w:rsidP="00A73454">
      <w:pPr>
        <w:pStyle w:val="Sansinterligne"/>
        <w:jc w:val="both"/>
        <w:rPr>
          <w:rFonts w:cstheme="minorHAnsi"/>
          <w:sz w:val="20"/>
          <w:szCs w:val="20"/>
        </w:rPr>
      </w:pPr>
      <w:r w:rsidRPr="00A264FB">
        <w:rPr>
          <w:rFonts w:cstheme="minorHAnsi"/>
          <w:sz w:val="20"/>
          <w:szCs w:val="20"/>
        </w:rPr>
        <w:t xml:space="preserve">Ces droits peuvent être exercés en écrivant à : LA POSTE TELECOM, Direction Commerciale, 855 avenue Roger Salengro, 92370 </w:t>
      </w:r>
      <w:r w:rsidR="00B9216F" w:rsidRPr="00A264FB">
        <w:rPr>
          <w:rFonts w:cstheme="minorHAnsi"/>
          <w:sz w:val="20"/>
          <w:szCs w:val="20"/>
        </w:rPr>
        <w:t>Chaville</w:t>
      </w:r>
      <w:r w:rsidRPr="00A264FB">
        <w:rPr>
          <w:rFonts w:cstheme="minorHAnsi"/>
          <w:sz w:val="20"/>
          <w:szCs w:val="20"/>
        </w:rPr>
        <w:t>.</w:t>
      </w:r>
      <w:r w:rsidR="00873189">
        <w:rPr>
          <w:rFonts w:cstheme="minorHAnsi"/>
          <w:sz w:val="20"/>
          <w:szCs w:val="20"/>
        </w:rPr>
        <w:t xml:space="preserve"> </w:t>
      </w:r>
      <w:r w:rsidR="00AB61D6">
        <w:rPr>
          <w:rFonts w:cstheme="minorHAnsi"/>
          <w:sz w:val="20"/>
          <w:szCs w:val="20"/>
        </w:rPr>
        <w:t>L’Utilisateur</w:t>
      </w:r>
      <w:r w:rsidRPr="00A264FB">
        <w:rPr>
          <w:rFonts w:cstheme="minorHAnsi"/>
          <w:sz w:val="20"/>
          <w:szCs w:val="20"/>
        </w:rPr>
        <w:t xml:space="preserve"> doit préciser ses nom, prénom et adresse électronique. Le cas échéant, une copie de sa pièce d'identité pourra être demandée. Ce traitement est fondé sur l’obligation légale de permettre aux personnes concernées d’exercer leurs droits sur leurs Données.</w:t>
      </w:r>
    </w:p>
    <w:p w14:paraId="00E9EF6D" w14:textId="77777777" w:rsidR="008448E5" w:rsidRPr="00A264FB" w:rsidRDefault="008448E5" w:rsidP="00A73454">
      <w:pPr>
        <w:pStyle w:val="Sansinterligne"/>
        <w:jc w:val="both"/>
        <w:rPr>
          <w:rFonts w:cstheme="minorHAnsi"/>
          <w:sz w:val="20"/>
          <w:szCs w:val="20"/>
        </w:rPr>
      </w:pPr>
    </w:p>
    <w:p w14:paraId="076CB112" w14:textId="2A01D52A" w:rsidR="00624747" w:rsidRPr="00A264FB" w:rsidRDefault="00EC3397" w:rsidP="00A73454">
      <w:pPr>
        <w:pStyle w:val="Sansinterligne"/>
        <w:jc w:val="both"/>
        <w:rPr>
          <w:rFonts w:cstheme="minorHAnsi"/>
          <w:sz w:val="20"/>
          <w:szCs w:val="20"/>
        </w:rPr>
      </w:pPr>
      <w:r w:rsidRPr="00A264FB">
        <w:rPr>
          <w:rFonts w:cstheme="minorHAnsi"/>
          <w:sz w:val="20"/>
          <w:szCs w:val="20"/>
        </w:rPr>
        <w:t>LPM</w:t>
      </w:r>
      <w:r w:rsidR="00624747" w:rsidRPr="00A264FB">
        <w:rPr>
          <w:rFonts w:cstheme="minorHAnsi"/>
          <w:sz w:val="20"/>
          <w:szCs w:val="20"/>
        </w:rPr>
        <w:t xml:space="preserve"> </w:t>
      </w:r>
      <w:r w:rsidR="00AB61D6">
        <w:rPr>
          <w:rFonts w:cstheme="minorHAnsi"/>
          <w:sz w:val="20"/>
          <w:szCs w:val="20"/>
        </w:rPr>
        <w:t>a</w:t>
      </w:r>
      <w:r w:rsidR="00E1515A">
        <w:rPr>
          <w:rFonts w:cstheme="minorHAnsi"/>
          <w:sz w:val="20"/>
          <w:szCs w:val="20"/>
        </w:rPr>
        <w:t xml:space="preserve"> </w:t>
      </w:r>
      <w:r w:rsidR="00AA7744">
        <w:rPr>
          <w:rFonts w:cstheme="minorHAnsi"/>
          <w:sz w:val="20"/>
          <w:szCs w:val="20"/>
        </w:rPr>
        <w:t>désigné</w:t>
      </w:r>
      <w:r w:rsidR="00AB61D6">
        <w:rPr>
          <w:rFonts w:cstheme="minorHAnsi"/>
          <w:sz w:val="20"/>
          <w:szCs w:val="20"/>
        </w:rPr>
        <w:t xml:space="preserve"> </w:t>
      </w:r>
      <w:r w:rsidR="00624747" w:rsidRPr="00A264FB">
        <w:rPr>
          <w:rFonts w:cstheme="minorHAnsi"/>
          <w:sz w:val="20"/>
          <w:szCs w:val="20"/>
        </w:rPr>
        <w:t xml:space="preserve">un délégué à la protection des données qui peut être joint </w:t>
      </w:r>
      <w:r w:rsidR="00AB61D6">
        <w:rPr>
          <w:rFonts w:cstheme="minorHAnsi"/>
          <w:sz w:val="20"/>
          <w:szCs w:val="20"/>
        </w:rPr>
        <w:t>vi</w:t>
      </w:r>
      <w:r w:rsidR="00AA7744">
        <w:rPr>
          <w:rFonts w:cstheme="minorHAnsi"/>
          <w:sz w:val="20"/>
          <w:szCs w:val="20"/>
        </w:rPr>
        <w:t>a</w:t>
      </w:r>
      <w:r w:rsidR="00AB61D6">
        <w:rPr>
          <w:rFonts w:cstheme="minorHAnsi"/>
          <w:sz w:val="20"/>
          <w:szCs w:val="20"/>
        </w:rPr>
        <w:t xml:space="preserve"> l’adresse suivante</w:t>
      </w:r>
      <w:r w:rsidR="00624747" w:rsidRPr="00A264FB">
        <w:rPr>
          <w:rFonts w:cstheme="minorHAnsi"/>
          <w:sz w:val="20"/>
          <w:szCs w:val="20"/>
        </w:rPr>
        <w:t xml:space="preserve"> : </w:t>
      </w:r>
      <w:r w:rsidR="003005A0" w:rsidRPr="00A264FB">
        <w:rPr>
          <w:rFonts w:cstheme="minorHAnsi"/>
          <w:sz w:val="20"/>
          <w:szCs w:val="20"/>
        </w:rPr>
        <w:t xml:space="preserve">LA POSTE TELECOM, </w:t>
      </w:r>
      <w:r w:rsidR="00624747" w:rsidRPr="00A264FB">
        <w:rPr>
          <w:rFonts w:cstheme="minorHAnsi"/>
          <w:sz w:val="20"/>
          <w:szCs w:val="20"/>
        </w:rPr>
        <w:t xml:space="preserve">Délégué à la Protection des Données </w:t>
      </w:r>
      <w:r w:rsidR="003005A0" w:rsidRPr="00A264FB">
        <w:rPr>
          <w:rFonts w:cstheme="minorHAnsi"/>
          <w:sz w:val="20"/>
          <w:szCs w:val="20"/>
        </w:rPr>
        <w:t>de La Poste Mobile, 855 avenue Roger Salengro, 92370 Chaville</w:t>
      </w:r>
      <w:r w:rsidR="00624747" w:rsidRPr="00A264FB">
        <w:rPr>
          <w:rFonts w:cstheme="minorHAnsi"/>
          <w:sz w:val="20"/>
          <w:szCs w:val="20"/>
        </w:rPr>
        <w:t xml:space="preserve">. </w:t>
      </w:r>
    </w:p>
    <w:p w14:paraId="4605426F" w14:textId="77777777" w:rsidR="008448E5" w:rsidRPr="00A264FB" w:rsidRDefault="008448E5" w:rsidP="00A73454">
      <w:pPr>
        <w:pStyle w:val="Sansinterligne"/>
        <w:jc w:val="both"/>
        <w:rPr>
          <w:rFonts w:cstheme="minorHAnsi"/>
          <w:sz w:val="20"/>
          <w:szCs w:val="20"/>
        </w:rPr>
      </w:pPr>
    </w:p>
    <w:p w14:paraId="6FD1C119" w14:textId="235B6E46" w:rsidR="00624747" w:rsidRDefault="001B5327" w:rsidP="00A73454">
      <w:pPr>
        <w:pStyle w:val="Sansinterligne"/>
        <w:jc w:val="both"/>
        <w:rPr>
          <w:rFonts w:cstheme="minorHAnsi"/>
          <w:sz w:val="20"/>
          <w:szCs w:val="20"/>
        </w:rPr>
      </w:pPr>
      <w:r>
        <w:rPr>
          <w:rFonts w:cstheme="minorHAnsi"/>
          <w:sz w:val="20"/>
          <w:szCs w:val="20"/>
        </w:rPr>
        <w:t>L’Utilisateur</w:t>
      </w:r>
      <w:r w:rsidR="00624747" w:rsidRPr="00A264FB">
        <w:rPr>
          <w:rFonts w:cstheme="minorHAnsi"/>
          <w:sz w:val="20"/>
          <w:szCs w:val="20"/>
        </w:rPr>
        <w:t xml:space="preserve"> a également le droit d’introduire une réclamation auprès de la Commission Nationale de l’Informatique et des Libertés – 3 Place de Fontenoy – TSA 80715 – 75334 Paris Cedex 07.</w:t>
      </w:r>
    </w:p>
    <w:p w14:paraId="5F99CB52" w14:textId="77777777" w:rsidR="001B5327" w:rsidRDefault="001B5327" w:rsidP="00A73454">
      <w:pPr>
        <w:pStyle w:val="Sansinterligne"/>
        <w:jc w:val="both"/>
        <w:rPr>
          <w:rFonts w:cstheme="minorHAnsi"/>
          <w:sz w:val="20"/>
          <w:szCs w:val="20"/>
        </w:rPr>
      </w:pPr>
    </w:p>
    <w:p w14:paraId="50F0925F" w14:textId="68DE55DE" w:rsidR="001B5327" w:rsidRPr="00A264FB" w:rsidRDefault="00047029" w:rsidP="00A73454">
      <w:pPr>
        <w:pStyle w:val="Sansinterligne"/>
        <w:jc w:val="both"/>
        <w:rPr>
          <w:rFonts w:cstheme="minorHAnsi"/>
          <w:sz w:val="20"/>
          <w:szCs w:val="20"/>
        </w:rPr>
      </w:pPr>
      <w:r w:rsidRPr="00047029">
        <w:rPr>
          <w:rFonts w:cstheme="minorHAnsi"/>
          <w:sz w:val="20"/>
          <w:szCs w:val="20"/>
        </w:rPr>
        <w:t xml:space="preserve">Par ailleurs, le prestataire chargé de la gestion du Site est également amené à traiter des données à caractère personnel des </w:t>
      </w:r>
      <w:r w:rsidR="008D55FB">
        <w:rPr>
          <w:rFonts w:cstheme="minorHAnsi"/>
          <w:sz w:val="20"/>
          <w:szCs w:val="20"/>
        </w:rPr>
        <w:t>Utilisateurs</w:t>
      </w:r>
      <w:r w:rsidR="008D55FB" w:rsidRPr="00047029">
        <w:rPr>
          <w:rFonts w:cstheme="minorHAnsi"/>
          <w:sz w:val="20"/>
          <w:szCs w:val="20"/>
        </w:rPr>
        <w:t xml:space="preserve"> </w:t>
      </w:r>
      <w:r w:rsidRPr="00047029">
        <w:rPr>
          <w:rFonts w:cstheme="minorHAnsi"/>
          <w:sz w:val="20"/>
          <w:szCs w:val="20"/>
        </w:rPr>
        <w:t>(telles que nom, prénom, adresse électronique) pour gérer les commandes de Dotations.</w:t>
      </w:r>
    </w:p>
    <w:p w14:paraId="14E4E122" w14:textId="77777777" w:rsidR="00990CB9" w:rsidRPr="00A264FB" w:rsidRDefault="00990CB9" w:rsidP="00A73454">
      <w:pPr>
        <w:pStyle w:val="Sansinterligne"/>
        <w:jc w:val="both"/>
        <w:rPr>
          <w:rFonts w:cstheme="minorHAnsi"/>
          <w:sz w:val="20"/>
          <w:szCs w:val="20"/>
        </w:rPr>
      </w:pPr>
    </w:p>
    <w:p w14:paraId="593C4693" w14:textId="4C6FFC44" w:rsidR="00140418" w:rsidRPr="00A264FB" w:rsidRDefault="00140418" w:rsidP="00A73454">
      <w:pPr>
        <w:spacing w:after="0" w:line="240" w:lineRule="auto"/>
        <w:jc w:val="both"/>
        <w:rPr>
          <w:rFonts w:cstheme="minorHAnsi"/>
          <w:b/>
          <w:bCs/>
          <w:sz w:val="20"/>
          <w:szCs w:val="20"/>
          <w:u w:val="single"/>
        </w:rPr>
      </w:pPr>
      <w:r w:rsidRPr="00A264FB">
        <w:rPr>
          <w:rFonts w:cstheme="minorHAnsi"/>
          <w:b/>
          <w:bCs/>
          <w:sz w:val="20"/>
          <w:szCs w:val="20"/>
          <w:u w:val="single"/>
        </w:rPr>
        <w:t xml:space="preserve">Article </w:t>
      </w:r>
      <w:r w:rsidR="00C97111" w:rsidRPr="00A264FB">
        <w:rPr>
          <w:rFonts w:cstheme="minorHAnsi"/>
          <w:b/>
          <w:bCs/>
          <w:sz w:val="20"/>
          <w:szCs w:val="20"/>
          <w:u w:val="single"/>
        </w:rPr>
        <w:t xml:space="preserve">8 </w:t>
      </w:r>
      <w:r w:rsidRPr="00A264FB">
        <w:rPr>
          <w:rFonts w:cstheme="minorHAnsi"/>
          <w:b/>
          <w:bCs/>
          <w:sz w:val="20"/>
          <w:szCs w:val="20"/>
          <w:u w:val="single"/>
        </w:rPr>
        <w:t>: Règlement</w:t>
      </w:r>
    </w:p>
    <w:p w14:paraId="3F55C42E" w14:textId="77777777" w:rsidR="008448E5" w:rsidRPr="00A264FB" w:rsidRDefault="008448E5" w:rsidP="00A73454">
      <w:pPr>
        <w:pStyle w:val="Sansinterligne"/>
        <w:jc w:val="both"/>
        <w:rPr>
          <w:rFonts w:cstheme="minorHAnsi"/>
          <w:sz w:val="20"/>
          <w:szCs w:val="20"/>
        </w:rPr>
      </w:pPr>
    </w:p>
    <w:p w14:paraId="6F53C1BE" w14:textId="2D6CBB2F" w:rsidR="00140418" w:rsidRPr="00A264FB" w:rsidRDefault="00140418" w:rsidP="00A73454">
      <w:pPr>
        <w:pStyle w:val="Sansinterligne"/>
        <w:jc w:val="both"/>
        <w:rPr>
          <w:rFonts w:cstheme="minorHAnsi"/>
          <w:sz w:val="20"/>
          <w:szCs w:val="20"/>
        </w:rPr>
      </w:pPr>
      <w:r w:rsidRPr="00A264FB">
        <w:rPr>
          <w:rFonts w:cstheme="minorHAnsi"/>
          <w:sz w:val="20"/>
          <w:szCs w:val="20"/>
        </w:rPr>
        <w:t xml:space="preserve">La participation </w:t>
      </w:r>
      <w:r w:rsidR="00EC3397" w:rsidRPr="00A264FB">
        <w:rPr>
          <w:rFonts w:cstheme="minorHAnsi"/>
          <w:sz w:val="20"/>
          <w:szCs w:val="20"/>
        </w:rPr>
        <w:t>à l’Opération</w:t>
      </w:r>
      <w:r w:rsidRPr="00A264FB">
        <w:rPr>
          <w:rFonts w:cstheme="minorHAnsi"/>
          <w:sz w:val="20"/>
          <w:szCs w:val="20"/>
        </w:rPr>
        <w:t xml:space="preserve"> implique l'acceptation du </w:t>
      </w:r>
      <w:r w:rsidR="00F34A92" w:rsidRPr="00A264FB">
        <w:rPr>
          <w:rFonts w:cstheme="minorHAnsi"/>
          <w:sz w:val="20"/>
          <w:szCs w:val="20"/>
        </w:rPr>
        <w:t>R</w:t>
      </w:r>
      <w:r w:rsidRPr="00A264FB">
        <w:rPr>
          <w:rFonts w:cstheme="minorHAnsi"/>
          <w:sz w:val="20"/>
          <w:szCs w:val="20"/>
        </w:rPr>
        <w:t>èglement (et de ses éventuels avenant</w:t>
      </w:r>
      <w:r w:rsidR="00EC3397" w:rsidRPr="00A264FB">
        <w:rPr>
          <w:rFonts w:cstheme="minorHAnsi"/>
          <w:sz w:val="20"/>
          <w:szCs w:val="20"/>
        </w:rPr>
        <w:t>s</w:t>
      </w:r>
      <w:r w:rsidRPr="00A264FB">
        <w:rPr>
          <w:rFonts w:cstheme="minorHAnsi"/>
          <w:sz w:val="20"/>
          <w:szCs w:val="20"/>
        </w:rPr>
        <w:t xml:space="preserve">) dans son intégralité et de la décision de </w:t>
      </w:r>
      <w:r w:rsidR="00951859" w:rsidRPr="00A264FB">
        <w:rPr>
          <w:rFonts w:cstheme="minorHAnsi"/>
          <w:sz w:val="20"/>
          <w:szCs w:val="20"/>
        </w:rPr>
        <w:t xml:space="preserve">LPM </w:t>
      </w:r>
      <w:r w:rsidRPr="00A264FB">
        <w:rPr>
          <w:rFonts w:cstheme="minorHAnsi"/>
          <w:sz w:val="20"/>
          <w:szCs w:val="20"/>
        </w:rPr>
        <w:t xml:space="preserve">sur toute contestation qui pourrait survenir concernant l'interprétation et l'application du </w:t>
      </w:r>
      <w:r w:rsidR="00F34A92" w:rsidRPr="00A264FB">
        <w:rPr>
          <w:rFonts w:cstheme="minorHAnsi"/>
          <w:sz w:val="20"/>
          <w:szCs w:val="20"/>
        </w:rPr>
        <w:t>R</w:t>
      </w:r>
      <w:r w:rsidRPr="00A264FB">
        <w:rPr>
          <w:rFonts w:cstheme="minorHAnsi"/>
          <w:sz w:val="20"/>
          <w:szCs w:val="20"/>
        </w:rPr>
        <w:t xml:space="preserve">èglement. </w:t>
      </w:r>
    </w:p>
    <w:p w14:paraId="6576051E" w14:textId="77777777" w:rsidR="008448E5" w:rsidRPr="00A264FB" w:rsidRDefault="008448E5" w:rsidP="00A73454">
      <w:pPr>
        <w:pStyle w:val="Sansinterligne"/>
        <w:jc w:val="both"/>
        <w:rPr>
          <w:rFonts w:cstheme="minorHAnsi"/>
          <w:sz w:val="20"/>
          <w:szCs w:val="20"/>
        </w:rPr>
      </w:pPr>
    </w:p>
    <w:p w14:paraId="5D538CB7" w14:textId="09A5919D" w:rsidR="00140418" w:rsidRDefault="00140418" w:rsidP="00A73454">
      <w:pPr>
        <w:pStyle w:val="Sansinterligne"/>
        <w:jc w:val="both"/>
        <w:rPr>
          <w:rFonts w:cstheme="minorHAnsi"/>
          <w:sz w:val="20"/>
          <w:szCs w:val="20"/>
        </w:rPr>
      </w:pPr>
      <w:r w:rsidRPr="00A264FB">
        <w:rPr>
          <w:rFonts w:cstheme="minorHAnsi"/>
          <w:sz w:val="20"/>
          <w:szCs w:val="20"/>
        </w:rPr>
        <w:t xml:space="preserve">Le </w:t>
      </w:r>
      <w:r w:rsidR="00F34A92" w:rsidRPr="00A264FB">
        <w:rPr>
          <w:rFonts w:cstheme="minorHAnsi"/>
          <w:sz w:val="20"/>
          <w:szCs w:val="20"/>
        </w:rPr>
        <w:t>R</w:t>
      </w:r>
      <w:r w:rsidRPr="00A264FB">
        <w:rPr>
          <w:rFonts w:cstheme="minorHAnsi"/>
          <w:sz w:val="20"/>
          <w:szCs w:val="20"/>
        </w:rPr>
        <w:t xml:space="preserve">èglement </w:t>
      </w:r>
      <w:r w:rsidR="005D090D" w:rsidRPr="00A264FB">
        <w:rPr>
          <w:rFonts w:cstheme="minorHAnsi"/>
          <w:sz w:val="20"/>
          <w:szCs w:val="20"/>
        </w:rPr>
        <w:t xml:space="preserve">est </w:t>
      </w:r>
      <w:r w:rsidR="00C97111" w:rsidRPr="00A264FB">
        <w:rPr>
          <w:rFonts w:cstheme="minorHAnsi"/>
          <w:sz w:val="20"/>
          <w:szCs w:val="20"/>
        </w:rPr>
        <w:t>disponible</w:t>
      </w:r>
      <w:r w:rsidR="00253EEA">
        <w:rPr>
          <w:rFonts w:cstheme="minorHAnsi"/>
          <w:sz w:val="20"/>
          <w:szCs w:val="20"/>
        </w:rPr>
        <w:t xml:space="preserve"> </w:t>
      </w:r>
      <w:r w:rsidR="003209F1">
        <w:rPr>
          <w:rFonts w:cstheme="minorHAnsi"/>
          <w:sz w:val="20"/>
          <w:szCs w:val="20"/>
        </w:rPr>
        <w:t>sur le Site</w:t>
      </w:r>
      <w:r w:rsidR="00E854D3">
        <w:rPr>
          <w:rFonts w:cstheme="minorHAnsi"/>
          <w:sz w:val="20"/>
          <w:szCs w:val="20"/>
        </w:rPr>
        <w:t>, l’intranet de La Poste</w:t>
      </w:r>
      <w:r w:rsidR="003209F1">
        <w:rPr>
          <w:rFonts w:cstheme="minorHAnsi"/>
          <w:sz w:val="20"/>
          <w:szCs w:val="20"/>
        </w:rPr>
        <w:t xml:space="preserve"> et</w:t>
      </w:r>
      <w:r w:rsidR="00C97111" w:rsidRPr="00A264FB">
        <w:rPr>
          <w:rFonts w:cstheme="minorHAnsi"/>
          <w:sz w:val="20"/>
          <w:szCs w:val="20"/>
        </w:rPr>
        <w:t xml:space="preserve"> </w:t>
      </w:r>
      <w:r w:rsidR="00821EB5" w:rsidRPr="00A264FB">
        <w:rPr>
          <w:rFonts w:cstheme="minorHAnsi"/>
          <w:sz w:val="20"/>
          <w:szCs w:val="20"/>
        </w:rPr>
        <w:t xml:space="preserve">auprès de la Direction Commerciale </w:t>
      </w:r>
      <w:r w:rsidR="00047029">
        <w:rPr>
          <w:rFonts w:cstheme="minorHAnsi"/>
          <w:sz w:val="20"/>
          <w:szCs w:val="20"/>
        </w:rPr>
        <w:t xml:space="preserve">de </w:t>
      </w:r>
      <w:r w:rsidR="00821EB5" w:rsidRPr="00A264FB">
        <w:rPr>
          <w:rFonts w:cstheme="minorHAnsi"/>
          <w:sz w:val="20"/>
          <w:szCs w:val="20"/>
        </w:rPr>
        <w:t>LPM.</w:t>
      </w:r>
    </w:p>
    <w:p w14:paraId="24F03E04" w14:textId="77777777" w:rsidR="00717AB0" w:rsidRPr="00A264FB" w:rsidRDefault="00717AB0" w:rsidP="00A73454">
      <w:pPr>
        <w:pStyle w:val="Sansinterligne"/>
        <w:jc w:val="both"/>
        <w:rPr>
          <w:rFonts w:cstheme="minorHAnsi"/>
          <w:sz w:val="20"/>
          <w:szCs w:val="20"/>
        </w:rPr>
      </w:pPr>
    </w:p>
    <w:p w14:paraId="2AFC1A03" w14:textId="76992019" w:rsidR="00990CB9" w:rsidRPr="00A264FB" w:rsidRDefault="00951859" w:rsidP="00A73454">
      <w:pPr>
        <w:pStyle w:val="Sansinterligne"/>
        <w:jc w:val="both"/>
        <w:rPr>
          <w:rFonts w:cstheme="minorHAnsi"/>
          <w:sz w:val="20"/>
          <w:szCs w:val="20"/>
        </w:rPr>
      </w:pPr>
      <w:r w:rsidRPr="00A264FB">
        <w:rPr>
          <w:rFonts w:cstheme="minorHAnsi"/>
          <w:sz w:val="20"/>
          <w:szCs w:val="20"/>
        </w:rPr>
        <w:t xml:space="preserve">LPM </w:t>
      </w:r>
      <w:r w:rsidR="00140418" w:rsidRPr="00A264FB">
        <w:rPr>
          <w:rFonts w:cstheme="minorHAnsi"/>
          <w:sz w:val="20"/>
          <w:szCs w:val="20"/>
        </w:rPr>
        <w:t xml:space="preserve">se réserve le droit de modifier tout ou partie du </w:t>
      </w:r>
      <w:r w:rsidR="00F34A92" w:rsidRPr="00A264FB">
        <w:rPr>
          <w:rFonts w:cstheme="minorHAnsi"/>
          <w:sz w:val="20"/>
          <w:szCs w:val="20"/>
        </w:rPr>
        <w:t>R</w:t>
      </w:r>
      <w:r w:rsidR="00140418" w:rsidRPr="00A264FB">
        <w:rPr>
          <w:rFonts w:cstheme="minorHAnsi"/>
          <w:sz w:val="20"/>
          <w:szCs w:val="20"/>
        </w:rPr>
        <w:t xml:space="preserve">èglement sous réserve d’un préavis de </w:t>
      </w:r>
      <w:r w:rsidR="00F34A92" w:rsidRPr="00A264FB">
        <w:rPr>
          <w:rFonts w:cstheme="minorHAnsi"/>
          <w:sz w:val="20"/>
          <w:szCs w:val="20"/>
        </w:rPr>
        <w:t xml:space="preserve">5 </w:t>
      </w:r>
      <w:r w:rsidR="00140418" w:rsidRPr="00A264FB">
        <w:rPr>
          <w:rFonts w:cstheme="minorHAnsi"/>
          <w:sz w:val="20"/>
          <w:szCs w:val="20"/>
        </w:rPr>
        <w:t xml:space="preserve">jours calendaires en informant aussitôt les Participants des nouvelles stipulations par tout moyen, notamment via le dépôt d’un avenant modificatif daté et sa mise en ligne sur </w:t>
      </w:r>
      <w:r w:rsidR="00F34A92" w:rsidRPr="00A264FB">
        <w:rPr>
          <w:rFonts w:cstheme="minorHAnsi"/>
          <w:sz w:val="20"/>
          <w:szCs w:val="20"/>
        </w:rPr>
        <w:t>le Site</w:t>
      </w:r>
      <w:r w:rsidR="00E854D3">
        <w:rPr>
          <w:rFonts w:cstheme="minorHAnsi"/>
          <w:sz w:val="20"/>
          <w:szCs w:val="20"/>
        </w:rPr>
        <w:t xml:space="preserve"> et l’intranet de La Poste</w:t>
      </w:r>
      <w:r w:rsidR="00140418" w:rsidRPr="00A264FB">
        <w:rPr>
          <w:rFonts w:cstheme="minorHAnsi"/>
          <w:sz w:val="20"/>
          <w:szCs w:val="20"/>
        </w:rPr>
        <w:t xml:space="preserve">. Sa responsabilité ne saurait être engagée de ce fait. </w:t>
      </w:r>
    </w:p>
    <w:p w14:paraId="678F0907" w14:textId="5F00890C" w:rsidR="00604A2C" w:rsidRPr="00A264FB" w:rsidRDefault="00604A2C" w:rsidP="008448E5">
      <w:pPr>
        <w:pStyle w:val="Sansinterligne"/>
        <w:jc w:val="both"/>
        <w:rPr>
          <w:rFonts w:cstheme="minorHAnsi"/>
          <w:sz w:val="20"/>
          <w:szCs w:val="20"/>
        </w:rPr>
      </w:pPr>
    </w:p>
    <w:p w14:paraId="2CFA999B" w14:textId="30981500" w:rsidR="000365CD" w:rsidRPr="00A264FB" w:rsidRDefault="000365CD" w:rsidP="00A73454">
      <w:pPr>
        <w:pStyle w:val="Sansinterligne"/>
        <w:rPr>
          <w:rFonts w:cstheme="minorHAnsi"/>
          <w:b/>
          <w:bCs/>
          <w:sz w:val="20"/>
          <w:szCs w:val="20"/>
          <w:u w:val="single"/>
        </w:rPr>
      </w:pPr>
      <w:r w:rsidRPr="00A264FB">
        <w:rPr>
          <w:rFonts w:cstheme="minorHAnsi"/>
          <w:b/>
          <w:bCs/>
          <w:sz w:val="20"/>
          <w:szCs w:val="20"/>
          <w:u w:val="single"/>
        </w:rPr>
        <w:t xml:space="preserve">Article </w:t>
      </w:r>
      <w:r w:rsidR="00C97111" w:rsidRPr="00A264FB">
        <w:rPr>
          <w:rFonts w:cstheme="minorHAnsi"/>
          <w:b/>
          <w:bCs/>
          <w:sz w:val="20"/>
          <w:szCs w:val="20"/>
          <w:u w:val="single"/>
        </w:rPr>
        <w:t xml:space="preserve">9 </w:t>
      </w:r>
      <w:r w:rsidRPr="00A264FB">
        <w:rPr>
          <w:rFonts w:cstheme="minorHAnsi"/>
          <w:b/>
          <w:bCs/>
          <w:sz w:val="20"/>
          <w:szCs w:val="20"/>
          <w:u w:val="single"/>
        </w:rPr>
        <w:t xml:space="preserve">: Litiges </w:t>
      </w:r>
    </w:p>
    <w:p w14:paraId="000C81AF" w14:textId="77777777" w:rsidR="008448E5" w:rsidRPr="00A264FB" w:rsidRDefault="008448E5" w:rsidP="00A73454">
      <w:pPr>
        <w:pStyle w:val="Sansinterligne"/>
        <w:jc w:val="both"/>
        <w:rPr>
          <w:rFonts w:cstheme="minorHAnsi"/>
          <w:sz w:val="20"/>
          <w:szCs w:val="20"/>
        </w:rPr>
      </w:pPr>
    </w:p>
    <w:p w14:paraId="20CDC6D5" w14:textId="7AADFE95" w:rsidR="000365CD" w:rsidRPr="00A264FB" w:rsidRDefault="000365CD" w:rsidP="00A73454">
      <w:pPr>
        <w:pStyle w:val="Sansinterligne"/>
        <w:jc w:val="both"/>
        <w:rPr>
          <w:rFonts w:cstheme="minorHAnsi"/>
          <w:sz w:val="20"/>
          <w:szCs w:val="20"/>
        </w:rPr>
      </w:pPr>
      <w:r w:rsidRPr="00A264FB">
        <w:rPr>
          <w:rFonts w:cstheme="minorHAnsi"/>
          <w:sz w:val="20"/>
          <w:szCs w:val="20"/>
        </w:rPr>
        <w:t xml:space="preserve">Si une ou plusieurs clauses du </w:t>
      </w:r>
      <w:r w:rsidR="00F34A92" w:rsidRPr="00A264FB">
        <w:rPr>
          <w:rFonts w:cstheme="minorHAnsi"/>
          <w:sz w:val="20"/>
          <w:szCs w:val="20"/>
        </w:rPr>
        <w:t>R</w:t>
      </w:r>
      <w:r w:rsidRPr="00A264FB">
        <w:rPr>
          <w:rFonts w:cstheme="minorHAnsi"/>
          <w:sz w:val="20"/>
          <w:szCs w:val="20"/>
        </w:rPr>
        <w:t xml:space="preserve">èglement étaient déclarées nulles ou inapplicables, les autres clauses garderaient toute leur force et leur portée. </w:t>
      </w:r>
    </w:p>
    <w:p w14:paraId="6AF39C94" w14:textId="77777777" w:rsidR="008448E5" w:rsidRPr="00A264FB" w:rsidRDefault="008448E5" w:rsidP="00A73454">
      <w:pPr>
        <w:pStyle w:val="Sansinterligne"/>
        <w:jc w:val="both"/>
        <w:rPr>
          <w:rFonts w:cstheme="minorHAnsi"/>
          <w:sz w:val="20"/>
          <w:szCs w:val="20"/>
        </w:rPr>
      </w:pPr>
    </w:p>
    <w:p w14:paraId="623C1869" w14:textId="3B14A835" w:rsidR="000365CD" w:rsidRPr="00A264FB" w:rsidRDefault="000365CD" w:rsidP="00A73454">
      <w:pPr>
        <w:pStyle w:val="Sansinterligne"/>
        <w:jc w:val="both"/>
        <w:rPr>
          <w:rFonts w:cstheme="minorHAnsi"/>
          <w:sz w:val="20"/>
          <w:szCs w:val="20"/>
        </w:rPr>
      </w:pPr>
      <w:r w:rsidRPr="00A264FB">
        <w:rPr>
          <w:rFonts w:cstheme="minorHAnsi"/>
          <w:sz w:val="20"/>
          <w:szCs w:val="20"/>
        </w:rPr>
        <w:t xml:space="preserve">Toute contestation ou réclamation concernant </w:t>
      </w:r>
      <w:r w:rsidR="00375646" w:rsidRPr="00A264FB">
        <w:rPr>
          <w:rFonts w:cstheme="minorHAnsi"/>
          <w:sz w:val="20"/>
          <w:szCs w:val="20"/>
        </w:rPr>
        <w:t>l’Opération</w:t>
      </w:r>
      <w:r w:rsidRPr="00A264FB">
        <w:rPr>
          <w:rFonts w:cstheme="minorHAnsi"/>
          <w:sz w:val="20"/>
          <w:szCs w:val="20"/>
        </w:rPr>
        <w:t xml:space="preserve"> devra être adressée à </w:t>
      </w:r>
      <w:r w:rsidR="00951859" w:rsidRPr="00A264FB">
        <w:rPr>
          <w:rFonts w:cstheme="minorHAnsi"/>
          <w:sz w:val="20"/>
          <w:szCs w:val="20"/>
        </w:rPr>
        <w:t xml:space="preserve">LPM </w:t>
      </w:r>
      <w:r w:rsidR="00375646" w:rsidRPr="00A264FB">
        <w:rPr>
          <w:rFonts w:cstheme="minorHAnsi"/>
          <w:sz w:val="20"/>
          <w:szCs w:val="20"/>
        </w:rPr>
        <w:t xml:space="preserve">auprès de son Chargé de Développement LPM, via le formulaire de contact depuis le Site ou </w:t>
      </w:r>
      <w:r w:rsidRPr="00A264FB">
        <w:rPr>
          <w:rFonts w:cstheme="minorHAnsi"/>
          <w:sz w:val="20"/>
          <w:szCs w:val="20"/>
        </w:rPr>
        <w:t xml:space="preserve">par courrier dans un délai ne pouvant excéder le délai de 3 mois à compter de la fin </w:t>
      </w:r>
      <w:r w:rsidR="00375646" w:rsidRPr="00A264FB">
        <w:rPr>
          <w:rFonts w:cstheme="minorHAnsi"/>
          <w:sz w:val="20"/>
          <w:szCs w:val="20"/>
        </w:rPr>
        <w:t>de l’Opération</w:t>
      </w:r>
      <w:r w:rsidRPr="00A264FB">
        <w:rPr>
          <w:rFonts w:cstheme="minorHAnsi"/>
          <w:sz w:val="20"/>
          <w:szCs w:val="20"/>
        </w:rPr>
        <w:t xml:space="preserve">. Toute contestation ou réclamation qui parviendrait entre les mains de </w:t>
      </w:r>
      <w:r w:rsidR="00951859" w:rsidRPr="00A264FB">
        <w:rPr>
          <w:rFonts w:cstheme="minorHAnsi"/>
          <w:sz w:val="20"/>
          <w:szCs w:val="20"/>
        </w:rPr>
        <w:t xml:space="preserve">LPM </w:t>
      </w:r>
      <w:r w:rsidRPr="00A264FB">
        <w:rPr>
          <w:rFonts w:cstheme="minorHAnsi"/>
          <w:sz w:val="20"/>
          <w:szCs w:val="20"/>
        </w:rPr>
        <w:t>passé ce délai ne serait pas prise en compte.</w:t>
      </w:r>
    </w:p>
    <w:p w14:paraId="1434F1FD" w14:textId="77777777" w:rsidR="008448E5" w:rsidRPr="00A264FB" w:rsidRDefault="008448E5" w:rsidP="00A73454">
      <w:pPr>
        <w:pStyle w:val="Sansinterligne"/>
        <w:jc w:val="both"/>
        <w:rPr>
          <w:rFonts w:cstheme="minorHAnsi"/>
          <w:sz w:val="20"/>
          <w:szCs w:val="20"/>
        </w:rPr>
      </w:pPr>
    </w:p>
    <w:p w14:paraId="3621F5C1" w14:textId="4A86166F" w:rsidR="00EF221D" w:rsidRPr="00A264FB" w:rsidRDefault="000365CD" w:rsidP="00A73454">
      <w:pPr>
        <w:pStyle w:val="Sansinterligne"/>
        <w:jc w:val="both"/>
        <w:rPr>
          <w:rFonts w:cstheme="minorHAnsi"/>
          <w:sz w:val="20"/>
          <w:szCs w:val="20"/>
        </w:rPr>
      </w:pPr>
      <w:r w:rsidRPr="00A264FB">
        <w:rPr>
          <w:rFonts w:cstheme="minorHAnsi"/>
          <w:sz w:val="20"/>
          <w:szCs w:val="20"/>
        </w:rPr>
        <w:t xml:space="preserve">Tout différend relatif au </w:t>
      </w:r>
      <w:r w:rsidR="00F34A92" w:rsidRPr="00A264FB">
        <w:rPr>
          <w:rFonts w:cstheme="minorHAnsi"/>
          <w:sz w:val="20"/>
          <w:szCs w:val="20"/>
        </w:rPr>
        <w:t>R</w:t>
      </w:r>
      <w:r w:rsidRPr="00A264FB">
        <w:rPr>
          <w:rFonts w:cstheme="minorHAnsi"/>
          <w:sz w:val="20"/>
          <w:szCs w:val="20"/>
        </w:rPr>
        <w:t xml:space="preserve">èglement fera l'objet d'une tentative de résolution à l’amiable. </w:t>
      </w:r>
      <w:r w:rsidR="00EF221D" w:rsidRPr="00A264FB">
        <w:rPr>
          <w:rFonts w:cstheme="minorHAnsi"/>
          <w:sz w:val="20"/>
          <w:szCs w:val="20"/>
        </w:rPr>
        <w:t>À</w:t>
      </w:r>
      <w:r w:rsidRPr="00A264FB">
        <w:rPr>
          <w:rFonts w:cstheme="minorHAnsi"/>
          <w:sz w:val="20"/>
          <w:szCs w:val="20"/>
        </w:rPr>
        <w:t xml:space="preserve"> défaut d'accord amiable, le litige sera soumis aux juridictions compétentes. </w:t>
      </w:r>
      <w:r w:rsidR="00EF221D" w:rsidRPr="00A264FB">
        <w:rPr>
          <w:rFonts w:cstheme="minorHAnsi"/>
          <w:sz w:val="20"/>
          <w:szCs w:val="20"/>
        </w:rPr>
        <w:t xml:space="preserve">La loi applicable au Règlement est la loi française. </w:t>
      </w:r>
    </w:p>
    <w:p w14:paraId="676AF39C" w14:textId="77777777" w:rsidR="00C97111" w:rsidRPr="00A264FB" w:rsidRDefault="00C97111" w:rsidP="00A73454">
      <w:pPr>
        <w:spacing w:after="0" w:line="240" w:lineRule="auto"/>
        <w:jc w:val="both"/>
        <w:rPr>
          <w:rFonts w:cstheme="minorHAnsi"/>
          <w:sz w:val="20"/>
          <w:szCs w:val="20"/>
        </w:rPr>
        <w:sectPr w:rsidR="00C97111" w:rsidRPr="00A264FB" w:rsidSect="001500F1">
          <w:type w:val="continuous"/>
          <w:pgSz w:w="11906" w:h="16838"/>
          <w:pgMar w:top="1417" w:right="707" w:bottom="1417" w:left="567" w:header="708" w:footer="708" w:gutter="0"/>
          <w:cols w:num="2" w:space="426"/>
          <w:docGrid w:linePitch="360"/>
        </w:sectPr>
      </w:pPr>
    </w:p>
    <w:p w14:paraId="7153EB9C" w14:textId="77777777" w:rsidR="000365CD" w:rsidRPr="00A264FB" w:rsidRDefault="000365CD" w:rsidP="00A73454">
      <w:pPr>
        <w:spacing w:after="0" w:line="240" w:lineRule="auto"/>
        <w:jc w:val="both"/>
        <w:rPr>
          <w:rFonts w:cstheme="minorHAnsi"/>
          <w:sz w:val="20"/>
          <w:szCs w:val="20"/>
        </w:rPr>
      </w:pPr>
    </w:p>
    <w:sectPr w:rsidR="000365CD" w:rsidRPr="00A264FB" w:rsidSect="001500F1">
      <w:type w:val="continuous"/>
      <w:pgSz w:w="11906" w:h="16838"/>
      <w:pgMar w:top="1417" w:right="707" w:bottom="1417" w:left="567" w:header="708" w:footer="708"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7A04" w14:textId="77777777" w:rsidR="009908E8" w:rsidRDefault="009908E8" w:rsidP="000240D9">
      <w:pPr>
        <w:spacing w:after="0" w:line="240" w:lineRule="auto"/>
      </w:pPr>
      <w:r>
        <w:separator/>
      </w:r>
    </w:p>
  </w:endnote>
  <w:endnote w:type="continuationSeparator" w:id="0">
    <w:p w14:paraId="5D11C73B" w14:textId="77777777" w:rsidR="009908E8" w:rsidRDefault="009908E8" w:rsidP="0002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58399"/>
      <w:docPartObj>
        <w:docPartGallery w:val="Page Numbers (Bottom of Page)"/>
        <w:docPartUnique/>
      </w:docPartObj>
    </w:sdtPr>
    <w:sdtEndPr/>
    <w:sdtContent>
      <w:p w14:paraId="20CB6C25" w14:textId="442A5F56" w:rsidR="000240D9" w:rsidRDefault="000240D9">
        <w:pPr>
          <w:pStyle w:val="Pieddepage"/>
          <w:jc w:val="right"/>
        </w:pPr>
        <w:r>
          <w:fldChar w:fldCharType="begin"/>
        </w:r>
        <w:r>
          <w:instrText>PAGE   \* MERGEFORMAT</w:instrText>
        </w:r>
        <w:r>
          <w:fldChar w:fldCharType="separate"/>
        </w:r>
        <w:r>
          <w:t>2</w:t>
        </w:r>
        <w:r>
          <w:fldChar w:fldCharType="end"/>
        </w:r>
      </w:p>
    </w:sdtContent>
  </w:sdt>
  <w:p w14:paraId="6CD4AF3A" w14:textId="77777777" w:rsidR="000240D9" w:rsidRDefault="000240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2C01" w14:textId="77777777" w:rsidR="009908E8" w:rsidRDefault="009908E8" w:rsidP="000240D9">
      <w:pPr>
        <w:spacing w:after="0" w:line="240" w:lineRule="auto"/>
      </w:pPr>
      <w:r>
        <w:separator/>
      </w:r>
    </w:p>
  </w:footnote>
  <w:footnote w:type="continuationSeparator" w:id="0">
    <w:p w14:paraId="332062BD" w14:textId="77777777" w:rsidR="009908E8" w:rsidRDefault="009908E8" w:rsidP="00024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33DD"/>
    <w:multiLevelType w:val="hybridMultilevel"/>
    <w:tmpl w:val="6B342F76"/>
    <w:lvl w:ilvl="0" w:tplc="C44E64E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4A211C"/>
    <w:multiLevelType w:val="hybridMultilevel"/>
    <w:tmpl w:val="982EC646"/>
    <w:lvl w:ilvl="0" w:tplc="2B5CB6FC">
      <w:start w:val="5"/>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5A42BED"/>
    <w:multiLevelType w:val="hybridMultilevel"/>
    <w:tmpl w:val="385CAFBA"/>
    <w:lvl w:ilvl="0" w:tplc="598A71E0">
      <w:start w:val="3"/>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3B73D4B"/>
    <w:multiLevelType w:val="hybridMultilevel"/>
    <w:tmpl w:val="4754EB86"/>
    <w:lvl w:ilvl="0" w:tplc="07F0FC3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EF6516"/>
    <w:multiLevelType w:val="hybridMultilevel"/>
    <w:tmpl w:val="91281356"/>
    <w:lvl w:ilvl="0" w:tplc="0F987B7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3B3730"/>
    <w:multiLevelType w:val="hybridMultilevel"/>
    <w:tmpl w:val="3F726BF2"/>
    <w:lvl w:ilvl="0" w:tplc="DFD6929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F12E5A"/>
    <w:multiLevelType w:val="hybridMultilevel"/>
    <w:tmpl w:val="0158C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5838162">
    <w:abstractNumId w:val="4"/>
  </w:num>
  <w:num w:numId="2" w16cid:durableId="668750640">
    <w:abstractNumId w:val="1"/>
  </w:num>
  <w:num w:numId="3" w16cid:durableId="1216702887">
    <w:abstractNumId w:val="6"/>
  </w:num>
  <w:num w:numId="4" w16cid:durableId="1735422970">
    <w:abstractNumId w:val="3"/>
  </w:num>
  <w:num w:numId="5" w16cid:durableId="1585411555">
    <w:abstractNumId w:val="0"/>
  </w:num>
  <w:num w:numId="6" w16cid:durableId="1245609586">
    <w:abstractNumId w:val="2"/>
  </w:num>
  <w:num w:numId="7" w16cid:durableId="1430538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CE"/>
    <w:rsid w:val="00005AD1"/>
    <w:rsid w:val="00006AA1"/>
    <w:rsid w:val="00013D4A"/>
    <w:rsid w:val="00014A42"/>
    <w:rsid w:val="000158E6"/>
    <w:rsid w:val="00016F57"/>
    <w:rsid w:val="00022179"/>
    <w:rsid w:val="000240D9"/>
    <w:rsid w:val="000365CD"/>
    <w:rsid w:val="00045FC0"/>
    <w:rsid w:val="00047029"/>
    <w:rsid w:val="00047FAF"/>
    <w:rsid w:val="0005162F"/>
    <w:rsid w:val="00067A8C"/>
    <w:rsid w:val="00070242"/>
    <w:rsid w:val="000717EE"/>
    <w:rsid w:val="00083559"/>
    <w:rsid w:val="000864EF"/>
    <w:rsid w:val="00087F93"/>
    <w:rsid w:val="00090384"/>
    <w:rsid w:val="00092DC9"/>
    <w:rsid w:val="00093923"/>
    <w:rsid w:val="000A2CC8"/>
    <w:rsid w:val="000A320A"/>
    <w:rsid w:val="000A3B73"/>
    <w:rsid w:val="000C09CA"/>
    <w:rsid w:val="000C629C"/>
    <w:rsid w:val="000E756E"/>
    <w:rsid w:val="000F33E9"/>
    <w:rsid w:val="000F4CAE"/>
    <w:rsid w:val="00105D38"/>
    <w:rsid w:val="0012283F"/>
    <w:rsid w:val="001275FD"/>
    <w:rsid w:val="00140418"/>
    <w:rsid w:val="001416D3"/>
    <w:rsid w:val="00143DF5"/>
    <w:rsid w:val="001466E8"/>
    <w:rsid w:val="001500F1"/>
    <w:rsid w:val="00151CA2"/>
    <w:rsid w:val="001551AB"/>
    <w:rsid w:val="00160E75"/>
    <w:rsid w:val="001634E3"/>
    <w:rsid w:val="0016536B"/>
    <w:rsid w:val="001731D9"/>
    <w:rsid w:val="001737A0"/>
    <w:rsid w:val="001830DA"/>
    <w:rsid w:val="0018543D"/>
    <w:rsid w:val="00186BDB"/>
    <w:rsid w:val="001927A5"/>
    <w:rsid w:val="001977D6"/>
    <w:rsid w:val="001A1119"/>
    <w:rsid w:val="001A5D13"/>
    <w:rsid w:val="001B3317"/>
    <w:rsid w:val="001B5327"/>
    <w:rsid w:val="001C6DF2"/>
    <w:rsid w:val="001D0FC4"/>
    <w:rsid w:val="001D2F05"/>
    <w:rsid w:val="001D3697"/>
    <w:rsid w:val="001D555F"/>
    <w:rsid w:val="001D69A5"/>
    <w:rsid w:val="001E104C"/>
    <w:rsid w:val="001E37B3"/>
    <w:rsid w:val="001E64D6"/>
    <w:rsid w:val="002010BF"/>
    <w:rsid w:val="002122DB"/>
    <w:rsid w:val="00212ECC"/>
    <w:rsid w:val="00225063"/>
    <w:rsid w:val="00240302"/>
    <w:rsid w:val="00243503"/>
    <w:rsid w:val="00246FEB"/>
    <w:rsid w:val="00253EEA"/>
    <w:rsid w:val="002549DD"/>
    <w:rsid w:val="00254C1C"/>
    <w:rsid w:val="00266230"/>
    <w:rsid w:val="002747D5"/>
    <w:rsid w:val="00275C2C"/>
    <w:rsid w:val="0027724A"/>
    <w:rsid w:val="002776A4"/>
    <w:rsid w:val="00282289"/>
    <w:rsid w:val="00292724"/>
    <w:rsid w:val="00296810"/>
    <w:rsid w:val="002A0767"/>
    <w:rsid w:val="002A2989"/>
    <w:rsid w:val="002A56FB"/>
    <w:rsid w:val="002B1E3B"/>
    <w:rsid w:val="002B36F5"/>
    <w:rsid w:val="002B5B92"/>
    <w:rsid w:val="002C2001"/>
    <w:rsid w:val="002E3E62"/>
    <w:rsid w:val="002F3217"/>
    <w:rsid w:val="002F44AF"/>
    <w:rsid w:val="002F7148"/>
    <w:rsid w:val="003005A0"/>
    <w:rsid w:val="003052BA"/>
    <w:rsid w:val="00313FE2"/>
    <w:rsid w:val="003147D0"/>
    <w:rsid w:val="003209F1"/>
    <w:rsid w:val="003244EC"/>
    <w:rsid w:val="00324C01"/>
    <w:rsid w:val="00327684"/>
    <w:rsid w:val="003400F2"/>
    <w:rsid w:val="003411D3"/>
    <w:rsid w:val="003447E4"/>
    <w:rsid w:val="003471F4"/>
    <w:rsid w:val="00350B57"/>
    <w:rsid w:val="0035165C"/>
    <w:rsid w:val="00351779"/>
    <w:rsid w:val="00352D2B"/>
    <w:rsid w:val="00366897"/>
    <w:rsid w:val="00366BEF"/>
    <w:rsid w:val="00367845"/>
    <w:rsid w:val="00372F34"/>
    <w:rsid w:val="0037322A"/>
    <w:rsid w:val="00374420"/>
    <w:rsid w:val="00375301"/>
    <w:rsid w:val="00375646"/>
    <w:rsid w:val="00375DF4"/>
    <w:rsid w:val="00380AD5"/>
    <w:rsid w:val="00381EA1"/>
    <w:rsid w:val="003877C1"/>
    <w:rsid w:val="00391ADA"/>
    <w:rsid w:val="00395BB2"/>
    <w:rsid w:val="003975CB"/>
    <w:rsid w:val="003A1040"/>
    <w:rsid w:val="003A3BD4"/>
    <w:rsid w:val="003A4915"/>
    <w:rsid w:val="003A5F79"/>
    <w:rsid w:val="003B2415"/>
    <w:rsid w:val="003B256A"/>
    <w:rsid w:val="003B533A"/>
    <w:rsid w:val="003C1268"/>
    <w:rsid w:val="003D1D19"/>
    <w:rsid w:val="003D36DD"/>
    <w:rsid w:val="003E17FF"/>
    <w:rsid w:val="003F36A8"/>
    <w:rsid w:val="003F4F6F"/>
    <w:rsid w:val="003F7070"/>
    <w:rsid w:val="004002FA"/>
    <w:rsid w:val="00401069"/>
    <w:rsid w:val="00407B40"/>
    <w:rsid w:val="00417BCE"/>
    <w:rsid w:val="0042502E"/>
    <w:rsid w:val="00444CC4"/>
    <w:rsid w:val="0044780A"/>
    <w:rsid w:val="00451D25"/>
    <w:rsid w:val="00460603"/>
    <w:rsid w:val="0046155F"/>
    <w:rsid w:val="00475CBA"/>
    <w:rsid w:val="004773F1"/>
    <w:rsid w:val="00484DE9"/>
    <w:rsid w:val="004927D1"/>
    <w:rsid w:val="004937B3"/>
    <w:rsid w:val="00494377"/>
    <w:rsid w:val="00494A75"/>
    <w:rsid w:val="004A3E93"/>
    <w:rsid w:val="004A4025"/>
    <w:rsid w:val="004A667B"/>
    <w:rsid w:val="004B387A"/>
    <w:rsid w:val="004B6B6C"/>
    <w:rsid w:val="004C2635"/>
    <w:rsid w:val="004C37EE"/>
    <w:rsid w:val="004C50C1"/>
    <w:rsid w:val="004D2689"/>
    <w:rsid w:val="004E22BF"/>
    <w:rsid w:val="0050351D"/>
    <w:rsid w:val="00503DE3"/>
    <w:rsid w:val="005056A2"/>
    <w:rsid w:val="00505F92"/>
    <w:rsid w:val="005063FE"/>
    <w:rsid w:val="005101FB"/>
    <w:rsid w:val="0051128B"/>
    <w:rsid w:val="00512E13"/>
    <w:rsid w:val="00516350"/>
    <w:rsid w:val="00523642"/>
    <w:rsid w:val="00533F5D"/>
    <w:rsid w:val="00534D09"/>
    <w:rsid w:val="00537F55"/>
    <w:rsid w:val="0055257A"/>
    <w:rsid w:val="00567B8E"/>
    <w:rsid w:val="005724FA"/>
    <w:rsid w:val="00575B43"/>
    <w:rsid w:val="00576C68"/>
    <w:rsid w:val="005804F0"/>
    <w:rsid w:val="00586DD5"/>
    <w:rsid w:val="005A3CC9"/>
    <w:rsid w:val="005A53A4"/>
    <w:rsid w:val="005B0ED7"/>
    <w:rsid w:val="005C6BC0"/>
    <w:rsid w:val="005D090D"/>
    <w:rsid w:val="005E7D31"/>
    <w:rsid w:val="005F7C3D"/>
    <w:rsid w:val="006008F4"/>
    <w:rsid w:val="00602281"/>
    <w:rsid w:val="0060263F"/>
    <w:rsid w:val="00602BB1"/>
    <w:rsid w:val="00604A2C"/>
    <w:rsid w:val="00616044"/>
    <w:rsid w:val="00623A4B"/>
    <w:rsid w:val="0062405D"/>
    <w:rsid w:val="00624747"/>
    <w:rsid w:val="0062621B"/>
    <w:rsid w:val="00627EA4"/>
    <w:rsid w:val="00630C26"/>
    <w:rsid w:val="006512C3"/>
    <w:rsid w:val="00654D93"/>
    <w:rsid w:val="00661E10"/>
    <w:rsid w:val="0066354C"/>
    <w:rsid w:val="00665869"/>
    <w:rsid w:val="00666199"/>
    <w:rsid w:val="00670F84"/>
    <w:rsid w:val="00673734"/>
    <w:rsid w:val="0067381C"/>
    <w:rsid w:val="00681ADE"/>
    <w:rsid w:val="006A338D"/>
    <w:rsid w:val="006A398B"/>
    <w:rsid w:val="006B7417"/>
    <w:rsid w:val="006D0400"/>
    <w:rsid w:val="006D45C3"/>
    <w:rsid w:val="006E2165"/>
    <w:rsid w:val="006E2414"/>
    <w:rsid w:val="006E548C"/>
    <w:rsid w:val="00704F65"/>
    <w:rsid w:val="00705F2C"/>
    <w:rsid w:val="00706454"/>
    <w:rsid w:val="0071001C"/>
    <w:rsid w:val="00714E92"/>
    <w:rsid w:val="00717AB0"/>
    <w:rsid w:val="00720002"/>
    <w:rsid w:val="00723DED"/>
    <w:rsid w:val="00726004"/>
    <w:rsid w:val="00726EF7"/>
    <w:rsid w:val="00727FBE"/>
    <w:rsid w:val="007312A1"/>
    <w:rsid w:val="00733D5E"/>
    <w:rsid w:val="00741699"/>
    <w:rsid w:val="00741969"/>
    <w:rsid w:val="00746F84"/>
    <w:rsid w:val="00756FC2"/>
    <w:rsid w:val="00760FB2"/>
    <w:rsid w:val="00762703"/>
    <w:rsid w:val="00770101"/>
    <w:rsid w:val="00771CC8"/>
    <w:rsid w:val="007740F1"/>
    <w:rsid w:val="00777C92"/>
    <w:rsid w:val="00781030"/>
    <w:rsid w:val="00782DA0"/>
    <w:rsid w:val="00796AB5"/>
    <w:rsid w:val="007A0481"/>
    <w:rsid w:val="007A0BE7"/>
    <w:rsid w:val="007A0E12"/>
    <w:rsid w:val="007A4C70"/>
    <w:rsid w:val="007A5D1B"/>
    <w:rsid w:val="007A5EFB"/>
    <w:rsid w:val="007B37B7"/>
    <w:rsid w:val="007B3EC4"/>
    <w:rsid w:val="007B6E81"/>
    <w:rsid w:val="007C20F6"/>
    <w:rsid w:val="007E444B"/>
    <w:rsid w:val="007E6BEA"/>
    <w:rsid w:val="007F710B"/>
    <w:rsid w:val="007F71CC"/>
    <w:rsid w:val="00800F78"/>
    <w:rsid w:val="00804950"/>
    <w:rsid w:val="00812DE1"/>
    <w:rsid w:val="00812E4A"/>
    <w:rsid w:val="0081546C"/>
    <w:rsid w:val="00821EB5"/>
    <w:rsid w:val="00822B04"/>
    <w:rsid w:val="00827613"/>
    <w:rsid w:val="008448E5"/>
    <w:rsid w:val="00847CB3"/>
    <w:rsid w:val="008510CB"/>
    <w:rsid w:val="00853BE4"/>
    <w:rsid w:val="008575AB"/>
    <w:rsid w:val="00857894"/>
    <w:rsid w:val="008652D9"/>
    <w:rsid w:val="0086714E"/>
    <w:rsid w:val="00871915"/>
    <w:rsid w:val="00873189"/>
    <w:rsid w:val="00877640"/>
    <w:rsid w:val="008814B0"/>
    <w:rsid w:val="00881FA4"/>
    <w:rsid w:val="00890F56"/>
    <w:rsid w:val="008933F4"/>
    <w:rsid w:val="008977DE"/>
    <w:rsid w:val="00897CEA"/>
    <w:rsid w:val="008A2DA6"/>
    <w:rsid w:val="008A360E"/>
    <w:rsid w:val="008B2D5B"/>
    <w:rsid w:val="008B4DFB"/>
    <w:rsid w:val="008C0F4E"/>
    <w:rsid w:val="008C6322"/>
    <w:rsid w:val="008C7422"/>
    <w:rsid w:val="008D4A9C"/>
    <w:rsid w:val="008D55FB"/>
    <w:rsid w:val="008D5890"/>
    <w:rsid w:val="008E27FF"/>
    <w:rsid w:val="008F280D"/>
    <w:rsid w:val="009038B0"/>
    <w:rsid w:val="00913F76"/>
    <w:rsid w:val="00917C3A"/>
    <w:rsid w:val="00922CF4"/>
    <w:rsid w:val="009366AC"/>
    <w:rsid w:val="00937ACC"/>
    <w:rsid w:val="009448F7"/>
    <w:rsid w:val="00951859"/>
    <w:rsid w:val="00951DF1"/>
    <w:rsid w:val="0096085B"/>
    <w:rsid w:val="00966AEA"/>
    <w:rsid w:val="00974D91"/>
    <w:rsid w:val="00977213"/>
    <w:rsid w:val="00977DAD"/>
    <w:rsid w:val="00983B9B"/>
    <w:rsid w:val="00990538"/>
    <w:rsid w:val="009908E8"/>
    <w:rsid w:val="00990CB9"/>
    <w:rsid w:val="009939B8"/>
    <w:rsid w:val="009A5706"/>
    <w:rsid w:val="009B2788"/>
    <w:rsid w:val="009B2D15"/>
    <w:rsid w:val="009C1D30"/>
    <w:rsid w:val="009C2F11"/>
    <w:rsid w:val="009C5026"/>
    <w:rsid w:val="009D0EAF"/>
    <w:rsid w:val="009D1244"/>
    <w:rsid w:val="009D167C"/>
    <w:rsid w:val="009F260D"/>
    <w:rsid w:val="00A06EC2"/>
    <w:rsid w:val="00A11765"/>
    <w:rsid w:val="00A120D1"/>
    <w:rsid w:val="00A14AD8"/>
    <w:rsid w:val="00A264FB"/>
    <w:rsid w:val="00A30918"/>
    <w:rsid w:val="00A31401"/>
    <w:rsid w:val="00A3679A"/>
    <w:rsid w:val="00A4144A"/>
    <w:rsid w:val="00A4465D"/>
    <w:rsid w:val="00A53392"/>
    <w:rsid w:val="00A534AA"/>
    <w:rsid w:val="00A54F91"/>
    <w:rsid w:val="00A60CF6"/>
    <w:rsid w:val="00A62ECF"/>
    <w:rsid w:val="00A65BCC"/>
    <w:rsid w:val="00A71997"/>
    <w:rsid w:val="00A72E4C"/>
    <w:rsid w:val="00A73454"/>
    <w:rsid w:val="00A8010C"/>
    <w:rsid w:val="00A833B4"/>
    <w:rsid w:val="00A908DD"/>
    <w:rsid w:val="00A913E4"/>
    <w:rsid w:val="00A91963"/>
    <w:rsid w:val="00A94196"/>
    <w:rsid w:val="00A9568B"/>
    <w:rsid w:val="00A95E43"/>
    <w:rsid w:val="00AA2F93"/>
    <w:rsid w:val="00AA7744"/>
    <w:rsid w:val="00AB2EE7"/>
    <w:rsid w:val="00AB61D6"/>
    <w:rsid w:val="00AB6F63"/>
    <w:rsid w:val="00AC1249"/>
    <w:rsid w:val="00AC15DB"/>
    <w:rsid w:val="00AD11A1"/>
    <w:rsid w:val="00AD25F6"/>
    <w:rsid w:val="00AD67B3"/>
    <w:rsid w:val="00AD69B5"/>
    <w:rsid w:val="00AE27F0"/>
    <w:rsid w:val="00AE2C6D"/>
    <w:rsid w:val="00AF3BCE"/>
    <w:rsid w:val="00AF4771"/>
    <w:rsid w:val="00AF6E4B"/>
    <w:rsid w:val="00B006F7"/>
    <w:rsid w:val="00B01304"/>
    <w:rsid w:val="00B01F0B"/>
    <w:rsid w:val="00B1235E"/>
    <w:rsid w:val="00B124FF"/>
    <w:rsid w:val="00B20E00"/>
    <w:rsid w:val="00B404B3"/>
    <w:rsid w:val="00B40738"/>
    <w:rsid w:val="00B41679"/>
    <w:rsid w:val="00B440B8"/>
    <w:rsid w:val="00B459BD"/>
    <w:rsid w:val="00B46FD9"/>
    <w:rsid w:val="00B55836"/>
    <w:rsid w:val="00B6758E"/>
    <w:rsid w:val="00B67AE6"/>
    <w:rsid w:val="00B70627"/>
    <w:rsid w:val="00B74B01"/>
    <w:rsid w:val="00B827A4"/>
    <w:rsid w:val="00B9216F"/>
    <w:rsid w:val="00B921F3"/>
    <w:rsid w:val="00B93124"/>
    <w:rsid w:val="00BA0396"/>
    <w:rsid w:val="00BA2721"/>
    <w:rsid w:val="00BA3D3C"/>
    <w:rsid w:val="00BA69D1"/>
    <w:rsid w:val="00BB37CE"/>
    <w:rsid w:val="00BB3886"/>
    <w:rsid w:val="00BB5B34"/>
    <w:rsid w:val="00BC21A5"/>
    <w:rsid w:val="00BC36B0"/>
    <w:rsid w:val="00BC3A6D"/>
    <w:rsid w:val="00BD0B80"/>
    <w:rsid w:val="00BD53C5"/>
    <w:rsid w:val="00BD61F2"/>
    <w:rsid w:val="00BD6A6F"/>
    <w:rsid w:val="00BE1324"/>
    <w:rsid w:val="00BE7409"/>
    <w:rsid w:val="00BE7789"/>
    <w:rsid w:val="00BF5C8A"/>
    <w:rsid w:val="00C01D48"/>
    <w:rsid w:val="00C03811"/>
    <w:rsid w:val="00C1094A"/>
    <w:rsid w:val="00C238CE"/>
    <w:rsid w:val="00C2467E"/>
    <w:rsid w:val="00C24E51"/>
    <w:rsid w:val="00C3166F"/>
    <w:rsid w:val="00C34B61"/>
    <w:rsid w:val="00C374EF"/>
    <w:rsid w:val="00C376B5"/>
    <w:rsid w:val="00C37AF2"/>
    <w:rsid w:val="00C50CF8"/>
    <w:rsid w:val="00C51E2E"/>
    <w:rsid w:val="00C53D13"/>
    <w:rsid w:val="00C54017"/>
    <w:rsid w:val="00C562F2"/>
    <w:rsid w:val="00C67CA4"/>
    <w:rsid w:val="00C70528"/>
    <w:rsid w:val="00C7391C"/>
    <w:rsid w:val="00C80107"/>
    <w:rsid w:val="00C81A17"/>
    <w:rsid w:val="00C8540B"/>
    <w:rsid w:val="00C90392"/>
    <w:rsid w:val="00C9710E"/>
    <w:rsid w:val="00C97111"/>
    <w:rsid w:val="00CA2EE3"/>
    <w:rsid w:val="00CA5EB0"/>
    <w:rsid w:val="00CB2AC3"/>
    <w:rsid w:val="00CB2FF7"/>
    <w:rsid w:val="00CB7215"/>
    <w:rsid w:val="00CC2AA7"/>
    <w:rsid w:val="00CC5E8D"/>
    <w:rsid w:val="00CD3C10"/>
    <w:rsid w:val="00CF3A39"/>
    <w:rsid w:val="00D13CCE"/>
    <w:rsid w:val="00D13E17"/>
    <w:rsid w:val="00D26127"/>
    <w:rsid w:val="00D33A65"/>
    <w:rsid w:val="00D550F1"/>
    <w:rsid w:val="00D555C7"/>
    <w:rsid w:val="00D622A9"/>
    <w:rsid w:val="00D627DA"/>
    <w:rsid w:val="00D73E4F"/>
    <w:rsid w:val="00D769B4"/>
    <w:rsid w:val="00D80AEE"/>
    <w:rsid w:val="00D9458A"/>
    <w:rsid w:val="00D9665A"/>
    <w:rsid w:val="00DA0E08"/>
    <w:rsid w:val="00DA235E"/>
    <w:rsid w:val="00DA5ACE"/>
    <w:rsid w:val="00DB12B2"/>
    <w:rsid w:val="00DB267F"/>
    <w:rsid w:val="00DB4BB6"/>
    <w:rsid w:val="00DC41DF"/>
    <w:rsid w:val="00DC4600"/>
    <w:rsid w:val="00DC754F"/>
    <w:rsid w:val="00DD2784"/>
    <w:rsid w:val="00DD3052"/>
    <w:rsid w:val="00DF2E79"/>
    <w:rsid w:val="00DF5058"/>
    <w:rsid w:val="00E13DA9"/>
    <w:rsid w:val="00E1515A"/>
    <w:rsid w:val="00E20285"/>
    <w:rsid w:val="00E24326"/>
    <w:rsid w:val="00E26E9F"/>
    <w:rsid w:val="00E3205F"/>
    <w:rsid w:val="00E341D2"/>
    <w:rsid w:val="00E40B5D"/>
    <w:rsid w:val="00E42E63"/>
    <w:rsid w:val="00E45DFE"/>
    <w:rsid w:val="00E74FA5"/>
    <w:rsid w:val="00E75210"/>
    <w:rsid w:val="00E76DB5"/>
    <w:rsid w:val="00E77E48"/>
    <w:rsid w:val="00E80FE5"/>
    <w:rsid w:val="00E81038"/>
    <w:rsid w:val="00E854D3"/>
    <w:rsid w:val="00E86289"/>
    <w:rsid w:val="00E86A0C"/>
    <w:rsid w:val="00E92AC7"/>
    <w:rsid w:val="00E94848"/>
    <w:rsid w:val="00EA28B3"/>
    <w:rsid w:val="00EA671C"/>
    <w:rsid w:val="00EB0771"/>
    <w:rsid w:val="00EB5CEB"/>
    <w:rsid w:val="00EB7337"/>
    <w:rsid w:val="00EC2538"/>
    <w:rsid w:val="00EC3397"/>
    <w:rsid w:val="00EC4CE4"/>
    <w:rsid w:val="00EC5642"/>
    <w:rsid w:val="00EC66B6"/>
    <w:rsid w:val="00ED0A15"/>
    <w:rsid w:val="00ED3681"/>
    <w:rsid w:val="00EF221D"/>
    <w:rsid w:val="00EF61DA"/>
    <w:rsid w:val="00F02589"/>
    <w:rsid w:val="00F03508"/>
    <w:rsid w:val="00F04A08"/>
    <w:rsid w:val="00F06DA5"/>
    <w:rsid w:val="00F10795"/>
    <w:rsid w:val="00F1748D"/>
    <w:rsid w:val="00F32C6D"/>
    <w:rsid w:val="00F3472A"/>
    <w:rsid w:val="00F34A92"/>
    <w:rsid w:val="00F35030"/>
    <w:rsid w:val="00F36A48"/>
    <w:rsid w:val="00F50E72"/>
    <w:rsid w:val="00F53374"/>
    <w:rsid w:val="00F54BD7"/>
    <w:rsid w:val="00F57AE6"/>
    <w:rsid w:val="00F60245"/>
    <w:rsid w:val="00F61155"/>
    <w:rsid w:val="00F67A1F"/>
    <w:rsid w:val="00F70057"/>
    <w:rsid w:val="00F73F57"/>
    <w:rsid w:val="00F93504"/>
    <w:rsid w:val="00F95630"/>
    <w:rsid w:val="00FA31D8"/>
    <w:rsid w:val="00FB2C42"/>
    <w:rsid w:val="00FB2CD7"/>
    <w:rsid w:val="00FB3628"/>
    <w:rsid w:val="00FB6E62"/>
    <w:rsid w:val="00FC35CD"/>
    <w:rsid w:val="00FD18A2"/>
    <w:rsid w:val="00FD455A"/>
    <w:rsid w:val="00FD5D11"/>
    <w:rsid w:val="00FE1FAB"/>
    <w:rsid w:val="00FE6461"/>
    <w:rsid w:val="00FE6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2AAE"/>
  <w15:chartTrackingRefBased/>
  <w15:docId w15:val="{6CEA05E9-D340-4889-89BF-72EC6D01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E26E9F"/>
    <w:pPr>
      <w:spacing w:after="0" w:line="240" w:lineRule="auto"/>
    </w:pPr>
  </w:style>
  <w:style w:type="character" w:styleId="Marquedecommentaire">
    <w:name w:val="annotation reference"/>
    <w:basedOn w:val="Policepardfaut"/>
    <w:uiPriority w:val="99"/>
    <w:semiHidden/>
    <w:unhideWhenUsed/>
    <w:rsid w:val="00E26E9F"/>
    <w:rPr>
      <w:sz w:val="16"/>
      <w:szCs w:val="16"/>
    </w:rPr>
  </w:style>
  <w:style w:type="paragraph" w:styleId="Commentaire">
    <w:name w:val="annotation text"/>
    <w:basedOn w:val="Normal"/>
    <w:link w:val="CommentaireCar"/>
    <w:uiPriority w:val="99"/>
    <w:unhideWhenUsed/>
    <w:rsid w:val="00E26E9F"/>
    <w:pPr>
      <w:spacing w:after="200" w:line="240" w:lineRule="auto"/>
    </w:pPr>
    <w:rPr>
      <w:kern w:val="0"/>
      <w:sz w:val="20"/>
      <w:szCs w:val="20"/>
      <w14:ligatures w14:val="none"/>
    </w:rPr>
  </w:style>
  <w:style w:type="character" w:customStyle="1" w:styleId="CommentaireCar">
    <w:name w:val="Commentaire Car"/>
    <w:basedOn w:val="Policepardfaut"/>
    <w:link w:val="Commentaire"/>
    <w:uiPriority w:val="99"/>
    <w:rsid w:val="00E26E9F"/>
    <w:rPr>
      <w:kern w:val="0"/>
      <w:sz w:val="20"/>
      <w:szCs w:val="20"/>
      <w14:ligatures w14:val="none"/>
    </w:rPr>
  </w:style>
  <w:style w:type="paragraph" w:styleId="Sansinterligne">
    <w:name w:val="No Spacing"/>
    <w:uiPriority w:val="1"/>
    <w:qFormat/>
    <w:rsid w:val="00E26E9F"/>
    <w:pPr>
      <w:spacing w:after="0" w:line="240" w:lineRule="auto"/>
    </w:pPr>
    <w:rPr>
      <w:kern w:val="0"/>
      <w14:ligatures w14:val="none"/>
    </w:rPr>
  </w:style>
  <w:style w:type="paragraph" w:customStyle="1" w:styleId="Default">
    <w:name w:val="Default"/>
    <w:rsid w:val="0067373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Objetducommentaire">
    <w:name w:val="annotation subject"/>
    <w:basedOn w:val="Commentaire"/>
    <w:next w:val="Commentaire"/>
    <w:link w:val="ObjetducommentaireCar"/>
    <w:uiPriority w:val="99"/>
    <w:semiHidden/>
    <w:unhideWhenUsed/>
    <w:rsid w:val="003411D3"/>
    <w:pPr>
      <w:spacing w:after="160"/>
    </w:pPr>
    <w:rPr>
      <w:b/>
      <w:bCs/>
      <w:kern w:val="2"/>
      <w14:ligatures w14:val="standardContextual"/>
    </w:rPr>
  </w:style>
  <w:style w:type="character" w:customStyle="1" w:styleId="ObjetducommentaireCar">
    <w:name w:val="Objet du commentaire Car"/>
    <w:basedOn w:val="CommentaireCar"/>
    <w:link w:val="Objetducommentaire"/>
    <w:uiPriority w:val="99"/>
    <w:semiHidden/>
    <w:rsid w:val="003411D3"/>
    <w:rPr>
      <w:b/>
      <w:bCs/>
      <w:kern w:val="0"/>
      <w:sz w:val="20"/>
      <w:szCs w:val="20"/>
      <w14:ligatures w14:val="none"/>
    </w:rPr>
  </w:style>
  <w:style w:type="paragraph" w:styleId="Paragraphedeliste">
    <w:name w:val="List Paragraph"/>
    <w:basedOn w:val="Normal"/>
    <w:uiPriority w:val="34"/>
    <w:qFormat/>
    <w:rsid w:val="002776A4"/>
    <w:pPr>
      <w:ind w:left="720"/>
      <w:contextualSpacing/>
    </w:pPr>
  </w:style>
  <w:style w:type="paragraph" w:customStyle="1" w:styleId="Grillemoyenne21">
    <w:name w:val="Grille moyenne 21"/>
    <w:uiPriority w:val="1"/>
    <w:qFormat/>
    <w:rsid w:val="00C1094A"/>
    <w:pPr>
      <w:spacing w:after="0" w:line="240" w:lineRule="auto"/>
    </w:pPr>
    <w:rPr>
      <w:rFonts w:ascii="Calibri" w:eastAsia="Calibri" w:hAnsi="Calibri" w:cs="Times New Roman"/>
      <w:kern w:val="0"/>
      <w14:ligatures w14:val="none"/>
    </w:rPr>
  </w:style>
  <w:style w:type="character" w:styleId="Lienhypertexte">
    <w:name w:val="Hyperlink"/>
    <w:basedOn w:val="Policepardfaut"/>
    <w:uiPriority w:val="99"/>
    <w:unhideWhenUsed/>
    <w:rsid w:val="000365CD"/>
    <w:rPr>
      <w:color w:val="0563C1" w:themeColor="hyperlink"/>
      <w:u w:val="single"/>
    </w:rPr>
  </w:style>
  <w:style w:type="character" w:styleId="Mentionnonrsolue">
    <w:name w:val="Unresolved Mention"/>
    <w:basedOn w:val="Policepardfaut"/>
    <w:uiPriority w:val="99"/>
    <w:semiHidden/>
    <w:unhideWhenUsed/>
    <w:rsid w:val="003052BA"/>
    <w:rPr>
      <w:color w:val="605E5C"/>
      <w:shd w:val="clear" w:color="auto" w:fill="E1DFDD"/>
    </w:rPr>
  </w:style>
  <w:style w:type="paragraph" w:styleId="En-tte">
    <w:name w:val="header"/>
    <w:basedOn w:val="Normal"/>
    <w:link w:val="En-tteCar"/>
    <w:uiPriority w:val="99"/>
    <w:unhideWhenUsed/>
    <w:rsid w:val="000240D9"/>
    <w:pPr>
      <w:tabs>
        <w:tab w:val="center" w:pos="4536"/>
        <w:tab w:val="right" w:pos="9072"/>
      </w:tabs>
      <w:spacing w:after="0" w:line="240" w:lineRule="auto"/>
    </w:pPr>
  </w:style>
  <w:style w:type="character" w:customStyle="1" w:styleId="En-tteCar">
    <w:name w:val="En-tête Car"/>
    <w:basedOn w:val="Policepardfaut"/>
    <w:link w:val="En-tte"/>
    <w:uiPriority w:val="99"/>
    <w:rsid w:val="000240D9"/>
  </w:style>
  <w:style w:type="paragraph" w:styleId="Pieddepage">
    <w:name w:val="footer"/>
    <w:basedOn w:val="Normal"/>
    <w:link w:val="PieddepageCar"/>
    <w:uiPriority w:val="99"/>
    <w:unhideWhenUsed/>
    <w:rsid w:val="000240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638">
      <w:bodyDiv w:val="1"/>
      <w:marLeft w:val="0"/>
      <w:marRight w:val="0"/>
      <w:marTop w:val="0"/>
      <w:marBottom w:val="0"/>
      <w:divBdr>
        <w:top w:val="none" w:sz="0" w:space="0" w:color="auto"/>
        <w:left w:val="none" w:sz="0" w:space="0" w:color="auto"/>
        <w:bottom w:val="none" w:sz="0" w:space="0" w:color="auto"/>
        <w:right w:val="none" w:sz="0" w:space="0" w:color="auto"/>
      </w:divBdr>
    </w:div>
    <w:div w:id="7675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nimation-lp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7276-4401-47AD-9B17-6FFB06AF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2782</Words>
  <Characters>15307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ARAUJO Eugénie</dc:creator>
  <cp:keywords/>
  <dc:description/>
  <cp:lastModifiedBy>DE ARAUJO Eugénie</cp:lastModifiedBy>
  <cp:revision>2</cp:revision>
  <cp:lastPrinted>2025-01-16T17:23:00Z</cp:lastPrinted>
  <dcterms:created xsi:type="dcterms:W3CDTF">2025-09-19T16:09:00Z</dcterms:created>
  <dcterms:modified xsi:type="dcterms:W3CDTF">2025-09-19T16:09:00Z</dcterms:modified>
</cp:coreProperties>
</file>